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57A" w:rsidRDefault="005F0758" w:rsidP="00F55AB9">
      <w:pPr>
        <w:spacing w:after="0" w:line="240" w:lineRule="auto"/>
        <w:ind w:firstLine="284"/>
        <w:jc w:val="center"/>
        <w:rPr>
          <w:rStyle w:val="tlid-translation"/>
          <w:rFonts w:cstheme="minorHAnsi"/>
          <w:b/>
          <w:color w:val="2F5496" w:themeColor="accent1" w:themeShade="BF"/>
          <w:sz w:val="24"/>
          <w:szCs w:val="24"/>
          <w:lang w:val="ro-RO"/>
        </w:rPr>
      </w:pPr>
      <w:bookmarkStart w:id="0" w:name="_GoBack"/>
      <w:bookmarkEnd w:id="0"/>
      <w:r w:rsidRPr="005F0758">
        <w:rPr>
          <w:rStyle w:val="tlid-translation"/>
          <w:rFonts w:cstheme="minorHAnsi"/>
          <w:b/>
          <w:noProof/>
          <w:color w:val="2F5496" w:themeColor="accent1" w:themeShade="BF"/>
          <w:sz w:val="24"/>
          <w:szCs w:val="24"/>
          <w:lang w:val="ro-RO" w:eastAsia="ro-RO"/>
        </w:rPr>
        <w:drawing>
          <wp:inline distT="0" distB="0" distL="0" distR="0">
            <wp:extent cx="1280940" cy="1213578"/>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95493" cy="1227366"/>
                    </a:xfrm>
                    <a:prstGeom prst="rect">
                      <a:avLst/>
                    </a:prstGeom>
                    <a:noFill/>
                    <a:ln w="9525">
                      <a:noFill/>
                      <a:miter lim="800000"/>
                      <a:headEnd/>
                      <a:tailEnd/>
                    </a:ln>
                  </pic:spPr>
                </pic:pic>
              </a:graphicData>
            </a:graphic>
          </wp:inline>
        </w:drawing>
      </w:r>
      <w:r w:rsidR="00325790">
        <w:rPr>
          <w:rStyle w:val="tlid-translation"/>
          <w:rFonts w:cstheme="minorHAnsi"/>
          <w:b/>
          <w:color w:val="2F5496" w:themeColor="accent1" w:themeShade="BF"/>
          <w:sz w:val="24"/>
          <w:szCs w:val="24"/>
          <w:lang w:val="ro-RO"/>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43.4pt;height:38.4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Buletin de Informare CBRN"/>
          </v:shape>
        </w:pict>
      </w:r>
    </w:p>
    <w:p w:rsidR="00922B8C" w:rsidRDefault="00922B8C" w:rsidP="00F55AB9">
      <w:pPr>
        <w:spacing w:after="0" w:line="240" w:lineRule="auto"/>
        <w:ind w:firstLine="284"/>
        <w:jc w:val="center"/>
        <w:rPr>
          <w:rStyle w:val="tlid-translation"/>
          <w:rFonts w:cstheme="minorHAnsi"/>
          <w:b/>
          <w:color w:val="2F5496" w:themeColor="accent1" w:themeShade="BF"/>
          <w:sz w:val="24"/>
          <w:szCs w:val="24"/>
          <w:lang w:val="ro-RO"/>
        </w:rPr>
      </w:pPr>
    </w:p>
    <w:p w:rsidR="00CD557A" w:rsidRPr="00CD557A" w:rsidRDefault="00141548" w:rsidP="00F55AB9">
      <w:pPr>
        <w:spacing w:after="0" w:line="240" w:lineRule="auto"/>
        <w:ind w:firstLine="284"/>
        <w:jc w:val="center"/>
        <w:rPr>
          <w:rStyle w:val="tlid-translation"/>
          <w:rFonts w:cstheme="minorHAnsi"/>
          <w:b/>
          <w:color w:val="2F5496" w:themeColor="accent1" w:themeShade="BF"/>
          <w:sz w:val="28"/>
          <w:szCs w:val="28"/>
          <w:lang w:val="ro-RO"/>
        </w:rPr>
      </w:pPr>
      <w:r>
        <w:rPr>
          <w:rStyle w:val="tlid-translation"/>
          <w:rFonts w:cstheme="minorHAnsi"/>
          <w:b/>
          <w:color w:val="2F5496" w:themeColor="accent1" w:themeShade="BF"/>
          <w:sz w:val="24"/>
          <w:szCs w:val="24"/>
          <w:lang w:val="ro-RO"/>
        </w:rPr>
        <w:t>Numărul 2</w:t>
      </w:r>
      <w:r w:rsidR="00322395">
        <w:rPr>
          <w:rStyle w:val="tlid-translation"/>
          <w:rFonts w:cstheme="minorHAnsi"/>
          <w:b/>
          <w:color w:val="2F5496" w:themeColor="accent1" w:themeShade="BF"/>
          <w:sz w:val="24"/>
          <w:szCs w:val="24"/>
          <w:lang w:val="ro-RO"/>
        </w:rPr>
        <w:t xml:space="preserve"> din </w:t>
      </w:r>
      <w:r w:rsidR="00CD557A" w:rsidRPr="00CD557A">
        <w:rPr>
          <w:rStyle w:val="tlid-translation"/>
          <w:rFonts w:cstheme="minorHAnsi"/>
          <w:b/>
          <w:color w:val="2F5496" w:themeColor="accent1" w:themeShade="BF"/>
          <w:sz w:val="28"/>
          <w:szCs w:val="28"/>
          <w:lang w:val="ro-RO"/>
        </w:rPr>
        <w:t xml:space="preserve">săptămâna </w:t>
      </w:r>
      <w:r w:rsidR="00E85264">
        <w:rPr>
          <w:rStyle w:val="tlid-translation"/>
          <w:rFonts w:cstheme="minorHAnsi"/>
          <w:b/>
          <w:color w:val="2F5496" w:themeColor="accent1" w:themeShade="BF"/>
          <w:sz w:val="28"/>
          <w:szCs w:val="28"/>
          <w:lang w:val="ro-RO"/>
        </w:rPr>
        <w:t xml:space="preserve">30. </w:t>
      </w:r>
      <w:r w:rsidR="00CD557A" w:rsidRPr="00CD557A">
        <w:rPr>
          <w:rStyle w:val="tlid-translation"/>
          <w:rFonts w:cstheme="minorHAnsi"/>
          <w:b/>
          <w:color w:val="2F5496" w:themeColor="accent1" w:themeShade="BF"/>
          <w:sz w:val="28"/>
          <w:szCs w:val="28"/>
          <w:lang w:val="ro-RO"/>
        </w:rPr>
        <w:t>03.</w:t>
      </w:r>
      <w:r w:rsidR="00E85264">
        <w:rPr>
          <w:rStyle w:val="tlid-translation"/>
          <w:rFonts w:cstheme="minorHAnsi"/>
          <w:b/>
          <w:color w:val="2F5496" w:themeColor="accent1" w:themeShade="BF"/>
          <w:sz w:val="28"/>
          <w:szCs w:val="28"/>
          <w:lang w:val="ro-RO"/>
        </w:rPr>
        <w:t xml:space="preserve"> </w:t>
      </w:r>
      <w:r w:rsidR="0096260C">
        <w:rPr>
          <w:rStyle w:val="tlid-translation"/>
          <w:rFonts w:cstheme="minorHAnsi"/>
          <w:b/>
          <w:color w:val="2F5496" w:themeColor="accent1" w:themeShade="BF"/>
          <w:sz w:val="28"/>
          <w:szCs w:val="28"/>
          <w:lang w:val="ro-RO"/>
        </w:rPr>
        <w:t xml:space="preserve">- </w:t>
      </w:r>
      <w:r w:rsidR="00E85264">
        <w:rPr>
          <w:rStyle w:val="tlid-translation"/>
          <w:rFonts w:cstheme="minorHAnsi"/>
          <w:b/>
          <w:color w:val="2F5496" w:themeColor="accent1" w:themeShade="BF"/>
          <w:sz w:val="28"/>
          <w:szCs w:val="28"/>
          <w:lang w:val="ro-RO"/>
        </w:rPr>
        <w:t>05. 04.</w:t>
      </w:r>
      <w:r w:rsidR="00CD557A" w:rsidRPr="00CD557A">
        <w:rPr>
          <w:rStyle w:val="tlid-translation"/>
          <w:rFonts w:cstheme="minorHAnsi"/>
          <w:b/>
          <w:color w:val="2F5496" w:themeColor="accent1" w:themeShade="BF"/>
          <w:sz w:val="28"/>
          <w:szCs w:val="28"/>
          <w:lang w:val="ro-RO"/>
        </w:rPr>
        <w:t xml:space="preserve">  2020</w:t>
      </w:r>
    </w:p>
    <w:p w:rsidR="00CD557A" w:rsidRDefault="00CD557A" w:rsidP="00F55AB9">
      <w:pPr>
        <w:spacing w:after="0" w:line="240" w:lineRule="auto"/>
        <w:ind w:firstLine="284"/>
        <w:jc w:val="center"/>
        <w:rPr>
          <w:rStyle w:val="tlid-translation"/>
          <w:rFonts w:cstheme="minorHAnsi"/>
          <w:b/>
          <w:color w:val="2F5496" w:themeColor="accent1" w:themeShade="BF"/>
          <w:sz w:val="24"/>
          <w:szCs w:val="24"/>
          <w:lang w:val="ro-RO"/>
        </w:rPr>
      </w:pPr>
    </w:p>
    <w:p w:rsidR="00922B8C" w:rsidRDefault="00922B8C" w:rsidP="00F55AB9">
      <w:pPr>
        <w:spacing w:after="0" w:line="240" w:lineRule="auto"/>
        <w:ind w:firstLine="284"/>
        <w:jc w:val="center"/>
        <w:rPr>
          <w:rStyle w:val="tlid-translation"/>
          <w:rFonts w:cstheme="minorHAnsi"/>
          <w:b/>
          <w:color w:val="2F5496" w:themeColor="accent1" w:themeShade="BF"/>
          <w:sz w:val="24"/>
          <w:szCs w:val="24"/>
          <w:lang w:val="ro-RO"/>
        </w:rPr>
      </w:pPr>
    </w:p>
    <w:p w:rsidR="00E51C42" w:rsidRDefault="00E51C42" w:rsidP="00F55AB9">
      <w:pPr>
        <w:spacing w:after="0" w:line="240" w:lineRule="auto"/>
        <w:ind w:firstLine="284"/>
        <w:jc w:val="center"/>
        <w:rPr>
          <w:rStyle w:val="tlid-translation"/>
          <w:rFonts w:cstheme="minorHAnsi"/>
          <w:b/>
          <w:color w:val="2F5496" w:themeColor="accent1" w:themeShade="BF"/>
          <w:sz w:val="24"/>
          <w:szCs w:val="24"/>
          <w:lang w:val="ro-RO"/>
        </w:rPr>
      </w:pPr>
    </w:p>
    <w:p w:rsidR="00B02D65" w:rsidRPr="00E51C42" w:rsidRDefault="00E85264" w:rsidP="00F55AB9">
      <w:pPr>
        <w:spacing w:after="0" w:line="240" w:lineRule="auto"/>
        <w:ind w:firstLine="284"/>
        <w:jc w:val="center"/>
        <w:rPr>
          <w:rStyle w:val="Hyperlink"/>
          <w:rFonts w:cstheme="minorHAnsi"/>
          <w:b/>
          <w:color w:val="2F5496" w:themeColor="accent1" w:themeShade="BF"/>
          <w:sz w:val="26"/>
          <w:szCs w:val="26"/>
          <w:lang w:val="ro-RO"/>
        </w:rPr>
      </w:pPr>
      <w:r w:rsidRPr="00E51C42">
        <w:rPr>
          <w:rStyle w:val="tlid-translation"/>
          <w:rFonts w:cstheme="minorHAnsi"/>
          <w:b/>
          <w:color w:val="2F5496" w:themeColor="accent1" w:themeShade="BF"/>
          <w:sz w:val="26"/>
          <w:szCs w:val="26"/>
          <w:lang w:val="ro-RO"/>
        </w:rPr>
        <w:t>Teste rapide pentru depistarea COVID-19 în Spania</w:t>
      </w:r>
      <w:r w:rsidR="00C73FA2" w:rsidRPr="00E51C42">
        <w:rPr>
          <w:rFonts w:cstheme="minorHAnsi"/>
          <w:b/>
          <w:color w:val="2F5496" w:themeColor="accent1" w:themeShade="BF"/>
          <w:sz w:val="26"/>
          <w:szCs w:val="26"/>
          <w:lang w:val="ro-RO"/>
        </w:rPr>
        <w:t xml:space="preserve"> </w:t>
      </w:r>
      <w:r w:rsidR="00502A97" w:rsidRPr="00E51C42">
        <w:rPr>
          <w:rFonts w:cstheme="minorHAnsi"/>
          <w:b/>
          <w:color w:val="2F5496" w:themeColor="accent1" w:themeShade="BF"/>
          <w:sz w:val="26"/>
          <w:szCs w:val="26"/>
        </w:rPr>
        <w:fldChar w:fldCharType="begin"/>
      </w:r>
      <w:r w:rsidR="00B02D65" w:rsidRPr="00E51C42">
        <w:rPr>
          <w:rFonts w:cstheme="minorHAnsi"/>
          <w:b/>
          <w:color w:val="2F5496" w:themeColor="accent1" w:themeShade="BF"/>
          <w:sz w:val="26"/>
          <w:szCs w:val="26"/>
          <w:lang w:val="ro-RO"/>
        </w:rPr>
        <w:instrText xml:space="preserve"> HYPERLINK "https://defence-blog.com/wp-content/uploads/2020/03/7894881_original.jpg" </w:instrText>
      </w:r>
      <w:r w:rsidR="00502A97" w:rsidRPr="00E51C42">
        <w:rPr>
          <w:rFonts w:cstheme="minorHAnsi"/>
          <w:b/>
          <w:color w:val="2F5496" w:themeColor="accent1" w:themeShade="BF"/>
          <w:sz w:val="26"/>
          <w:szCs w:val="26"/>
        </w:rPr>
        <w:fldChar w:fldCharType="separate"/>
      </w:r>
    </w:p>
    <w:tbl>
      <w:tblPr>
        <w:tblpPr w:leftFromText="45" w:rightFromText="45" w:vertAnchor="text" w:horzAnchor="margin" w:tblpY="132"/>
        <w:tblW w:w="3983" w:type="dxa"/>
        <w:tblCellSpacing w:w="15" w:type="dxa"/>
        <w:tblCellMar>
          <w:top w:w="150" w:type="dxa"/>
          <w:left w:w="150" w:type="dxa"/>
          <w:bottom w:w="150" w:type="dxa"/>
          <w:right w:w="150" w:type="dxa"/>
        </w:tblCellMar>
        <w:tblLook w:val="0000" w:firstRow="0" w:lastRow="0" w:firstColumn="0" w:lastColumn="0" w:noHBand="0" w:noVBand="0"/>
      </w:tblPr>
      <w:tblGrid>
        <w:gridCol w:w="4328"/>
      </w:tblGrid>
      <w:tr w:rsidR="00F461DC" w:rsidRPr="00E51C42" w:rsidTr="00F461DC">
        <w:trPr>
          <w:trHeight w:val="2498"/>
          <w:tblCellSpacing w:w="15" w:type="dxa"/>
        </w:trPr>
        <w:tc>
          <w:tcPr>
            <w:tcW w:w="0" w:type="auto"/>
            <w:vAlign w:val="center"/>
          </w:tcPr>
          <w:p w:rsidR="00F461DC" w:rsidRPr="00E51C42" w:rsidRDefault="00E85264" w:rsidP="00E51C42">
            <w:pPr>
              <w:spacing w:after="0" w:line="240" w:lineRule="auto"/>
              <w:jc w:val="center"/>
              <w:rPr>
                <w:rFonts w:cstheme="minorHAnsi"/>
                <w:sz w:val="26"/>
                <w:szCs w:val="26"/>
                <w:lang w:val="ro-RO"/>
              </w:rPr>
            </w:pPr>
            <w:r w:rsidRPr="00E51C42">
              <w:rPr>
                <w:rFonts w:cstheme="minorHAnsi"/>
                <w:noProof/>
                <w:sz w:val="26"/>
                <w:szCs w:val="26"/>
                <w:lang w:val="ro-RO" w:eastAsia="ro-RO"/>
              </w:rPr>
              <w:drawing>
                <wp:inline distT="0" distB="0" distL="0" distR="0">
                  <wp:extent cx="2500829" cy="1667849"/>
                  <wp:effectExtent l="19050" t="0" r="0" b="0"/>
                  <wp:docPr id="11" name="Picture 2" descr="Sanitarios se preparan para administrar los test rápidos de coronavirus en la Casa de Campo,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itarios se preparan para administrar los test rápidos de coronavirus en la Casa de Campo, en Madrid."/>
                          <pic:cNvPicPr>
                            <a:picLocks noChangeAspect="1" noChangeArrowheads="1"/>
                          </pic:cNvPicPr>
                        </pic:nvPicPr>
                        <pic:blipFill>
                          <a:blip r:embed="rId9" cstate="print"/>
                          <a:srcRect/>
                          <a:stretch>
                            <a:fillRect/>
                          </a:stretch>
                        </pic:blipFill>
                        <pic:spPr bwMode="auto">
                          <a:xfrm>
                            <a:off x="0" y="0"/>
                            <a:ext cx="2506890" cy="1671891"/>
                          </a:xfrm>
                          <a:prstGeom prst="rect">
                            <a:avLst/>
                          </a:prstGeom>
                          <a:noFill/>
                          <a:ln w="9525">
                            <a:noFill/>
                            <a:miter lim="800000"/>
                            <a:headEnd/>
                            <a:tailEnd/>
                          </a:ln>
                        </pic:spPr>
                      </pic:pic>
                    </a:graphicData>
                  </a:graphic>
                </wp:inline>
              </w:drawing>
            </w:r>
            <w:r w:rsidRPr="00E51C42">
              <w:rPr>
                <w:rFonts w:cstheme="minorHAnsi"/>
                <w:b/>
                <w:sz w:val="20"/>
                <w:szCs w:val="20"/>
                <w:lang w:val="ro-RO"/>
              </w:rPr>
              <w:t>Testare rapidă la Madrid</w:t>
            </w:r>
          </w:p>
        </w:tc>
      </w:tr>
    </w:tbl>
    <w:p w:rsidR="00B02D65" w:rsidRPr="00E51C42" w:rsidRDefault="00502A97" w:rsidP="00F55AB9">
      <w:pPr>
        <w:spacing w:after="0" w:line="240" w:lineRule="auto"/>
        <w:ind w:firstLine="284"/>
        <w:jc w:val="both"/>
        <w:rPr>
          <w:rFonts w:cstheme="minorHAnsi"/>
          <w:color w:val="2F5496" w:themeColor="accent1" w:themeShade="BF"/>
          <w:sz w:val="26"/>
          <w:szCs w:val="26"/>
        </w:rPr>
      </w:pPr>
      <w:r w:rsidRPr="00E51C42">
        <w:rPr>
          <w:rFonts w:cstheme="minorHAnsi"/>
          <w:b/>
          <w:color w:val="2F5496" w:themeColor="accent1" w:themeShade="BF"/>
          <w:sz w:val="26"/>
          <w:szCs w:val="26"/>
        </w:rPr>
        <w:fldChar w:fldCharType="end"/>
      </w:r>
    </w:p>
    <w:p w:rsidR="0096140C" w:rsidRDefault="00E85264" w:rsidP="00F55AB9">
      <w:pPr>
        <w:spacing w:after="0" w:line="240" w:lineRule="auto"/>
        <w:ind w:firstLine="284"/>
        <w:jc w:val="both"/>
        <w:rPr>
          <w:rFonts w:cstheme="minorHAnsi"/>
          <w:color w:val="2F5496" w:themeColor="accent1" w:themeShade="BF"/>
          <w:sz w:val="26"/>
          <w:szCs w:val="26"/>
        </w:rPr>
      </w:pPr>
      <w:r w:rsidRPr="00BB4C89">
        <w:rPr>
          <w:rFonts w:cstheme="minorHAnsi"/>
          <w:color w:val="2F5496" w:themeColor="accent1" w:themeShade="BF"/>
          <w:sz w:val="26"/>
          <w:szCs w:val="26"/>
        </w:rPr>
        <w:t>Mai multe țări europene care au acceptat ajutorul și achiziții de la chinezi, au constatat că testele rapide pentru depistarea Covid-19 aduse din China</w:t>
      </w:r>
      <w:r w:rsidR="0096140C">
        <w:rPr>
          <w:rFonts w:cstheme="minorHAnsi"/>
          <w:color w:val="2F5496" w:themeColor="accent1" w:themeShade="BF"/>
          <w:sz w:val="26"/>
          <w:szCs w:val="26"/>
        </w:rPr>
        <w:t>,</w:t>
      </w:r>
      <w:r w:rsidRPr="00BB4C89">
        <w:rPr>
          <w:rFonts w:cstheme="minorHAnsi"/>
          <w:color w:val="2F5496" w:themeColor="accent1" w:themeShade="BF"/>
          <w:sz w:val="26"/>
          <w:szCs w:val="26"/>
        </w:rPr>
        <w:t xml:space="preserve"> </w:t>
      </w:r>
      <w:r w:rsidRPr="00BB4C89">
        <w:rPr>
          <w:rFonts w:cstheme="minorHAnsi"/>
          <w:color w:val="2F5496" w:themeColor="accent1" w:themeShade="BF"/>
          <w:sz w:val="26"/>
          <w:szCs w:val="26"/>
          <w:shd w:val="clear" w:color="auto" w:fill="FFFFFF"/>
        </w:rPr>
        <w:t>de la compa</w:t>
      </w:r>
      <w:r w:rsidR="0096140C">
        <w:rPr>
          <w:rFonts w:cstheme="minorHAnsi"/>
          <w:color w:val="2F5496" w:themeColor="accent1" w:themeShade="BF"/>
          <w:sz w:val="26"/>
          <w:szCs w:val="26"/>
          <w:shd w:val="clear" w:color="auto" w:fill="FFFFFF"/>
        </w:rPr>
        <w:t>n</w:t>
      </w:r>
      <w:r w:rsidRPr="00BB4C89">
        <w:rPr>
          <w:rFonts w:cstheme="minorHAnsi"/>
          <w:color w:val="2F5496" w:themeColor="accent1" w:themeShade="BF"/>
          <w:sz w:val="26"/>
          <w:szCs w:val="26"/>
          <w:shd w:val="clear" w:color="auto" w:fill="FFFFFF"/>
        </w:rPr>
        <w:t>ía Bioeasy</w:t>
      </w:r>
      <w:r w:rsidR="0096140C">
        <w:rPr>
          <w:rFonts w:cstheme="minorHAnsi"/>
          <w:color w:val="2F5496" w:themeColor="accent1" w:themeShade="BF"/>
          <w:sz w:val="26"/>
          <w:szCs w:val="26"/>
          <w:shd w:val="clear" w:color="auto" w:fill="FFFFFF"/>
        </w:rPr>
        <w:t xml:space="preserve"> </w:t>
      </w:r>
      <w:r w:rsidRPr="00BB4C89">
        <w:rPr>
          <w:rFonts w:cstheme="minorHAnsi"/>
          <w:color w:val="2F5496" w:themeColor="accent1" w:themeShade="BF"/>
          <w:sz w:val="26"/>
          <w:szCs w:val="26"/>
          <w:shd w:val="clear" w:color="auto" w:fill="FFFFFF"/>
        </w:rPr>
        <w:t>din Shenzhen</w:t>
      </w:r>
      <w:r w:rsidR="0096140C">
        <w:rPr>
          <w:rFonts w:cstheme="minorHAnsi"/>
          <w:color w:val="2F5496" w:themeColor="accent1" w:themeShade="BF"/>
          <w:sz w:val="26"/>
          <w:szCs w:val="26"/>
          <w:shd w:val="clear" w:color="auto" w:fill="FFFFFF"/>
        </w:rPr>
        <w:t>,</w:t>
      </w:r>
      <w:r w:rsidRPr="00BB4C89">
        <w:rPr>
          <w:rFonts w:cstheme="minorHAnsi"/>
          <w:color w:val="2F5496" w:themeColor="accent1" w:themeShade="BF"/>
          <w:sz w:val="26"/>
          <w:szCs w:val="26"/>
          <w:shd w:val="clear" w:color="auto" w:fill="FFFFFF"/>
        </w:rPr>
        <w:t xml:space="preserve"> </w:t>
      </w:r>
      <w:r w:rsidRPr="00BB4C89">
        <w:rPr>
          <w:rFonts w:cstheme="minorHAnsi"/>
          <w:color w:val="2F5496" w:themeColor="accent1" w:themeShade="BF"/>
          <w:sz w:val="26"/>
          <w:szCs w:val="26"/>
        </w:rPr>
        <w:t>au o precizie de doar 30% și sunt inutile, după cum declară oficialii spanioli, fiindcă aceste test</w:t>
      </w:r>
      <w:r w:rsidR="0096140C">
        <w:rPr>
          <w:rFonts w:cstheme="minorHAnsi"/>
          <w:color w:val="2F5496" w:themeColor="accent1" w:themeShade="BF"/>
          <w:sz w:val="26"/>
          <w:szCs w:val="26"/>
        </w:rPr>
        <w:t>e</w:t>
      </w:r>
      <w:r w:rsidRPr="00BB4C89">
        <w:rPr>
          <w:rFonts w:cstheme="minorHAnsi"/>
          <w:color w:val="2F5496" w:themeColor="accent1" w:themeShade="BF"/>
          <w:sz w:val="26"/>
          <w:szCs w:val="26"/>
        </w:rPr>
        <w:t xml:space="preserve"> ar trebui să aibă o precizie de 80%. Testele au fost verifricate i</w:t>
      </w:r>
      <w:r w:rsidR="0096140C">
        <w:rPr>
          <w:rFonts w:cstheme="minorHAnsi"/>
          <w:color w:val="2F5496" w:themeColor="accent1" w:themeShade="BF"/>
          <w:sz w:val="26"/>
          <w:szCs w:val="26"/>
        </w:rPr>
        <w:t>n</w:t>
      </w:r>
      <w:r w:rsidRPr="00BB4C89">
        <w:rPr>
          <w:rFonts w:cstheme="minorHAnsi"/>
          <w:color w:val="2F5496" w:themeColor="accent1" w:themeShade="BF"/>
          <w:sz w:val="26"/>
          <w:szCs w:val="26"/>
        </w:rPr>
        <w:t xml:space="preserve">ițial la comunitatea din Madrid și </w:t>
      </w:r>
      <w:r w:rsidR="0096140C">
        <w:rPr>
          <w:rFonts w:cstheme="minorHAnsi"/>
          <w:color w:val="2F5496" w:themeColor="accent1" w:themeShade="BF"/>
          <w:sz w:val="26"/>
          <w:szCs w:val="26"/>
        </w:rPr>
        <w:t xml:space="preserve">prin </w:t>
      </w:r>
      <w:r w:rsidRPr="00BB4C89">
        <w:rPr>
          <w:rFonts w:cstheme="minorHAnsi"/>
          <w:color w:val="2F5496" w:themeColor="accent1" w:themeShade="BF"/>
          <w:sz w:val="26"/>
          <w:szCs w:val="26"/>
        </w:rPr>
        <w:t xml:space="preserve">sondaj în alte câteva localități.  </w:t>
      </w:r>
    </w:p>
    <w:p w:rsidR="00E85264" w:rsidRPr="00BB4C89" w:rsidRDefault="00E85264" w:rsidP="00F55AB9">
      <w:pPr>
        <w:spacing w:after="0" w:line="240" w:lineRule="auto"/>
        <w:ind w:firstLine="284"/>
        <w:jc w:val="both"/>
        <w:rPr>
          <w:rStyle w:val="tlid-translation"/>
          <w:rFonts w:cstheme="minorHAnsi"/>
          <w:color w:val="2F5496" w:themeColor="accent1" w:themeShade="BF"/>
          <w:sz w:val="26"/>
          <w:szCs w:val="26"/>
        </w:rPr>
      </w:pPr>
      <w:r w:rsidRPr="00BB4C89">
        <w:rPr>
          <w:rStyle w:val="tlid-translation"/>
          <w:rFonts w:cstheme="minorHAnsi"/>
          <w:color w:val="2F5496" w:themeColor="accent1" w:themeShade="BF"/>
          <w:sz w:val="26"/>
          <w:szCs w:val="26"/>
          <w:lang w:val="ro-RO"/>
        </w:rPr>
        <w:t xml:space="preserve">Testele actual folosite, au o tehnică laborioasă, care necesită echipamente specifice (reacțiile au loc în timp real la autospeciale numite </w:t>
      </w:r>
      <w:r w:rsidRPr="00BB4C89">
        <w:rPr>
          <w:rFonts w:cstheme="minorHAnsi"/>
          <w:color w:val="2F5496" w:themeColor="accent1" w:themeShade="BF"/>
          <w:sz w:val="26"/>
          <w:szCs w:val="26"/>
        </w:rPr>
        <w:t>termocicladores</w:t>
      </w:r>
      <w:r w:rsidRPr="00BB4C89">
        <w:rPr>
          <w:rStyle w:val="tlid-translation"/>
          <w:rFonts w:cstheme="minorHAnsi"/>
          <w:color w:val="2F5496" w:themeColor="accent1" w:themeShade="BF"/>
          <w:sz w:val="26"/>
          <w:szCs w:val="26"/>
          <w:lang w:val="ro-RO"/>
        </w:rPr>
        <w:t>) și durează până la patru ore până la obținerea rezultatului. Testele rapide grele din Galicia, Andaluzia sau cele nou începute de Consiliul Local M</w:t>
      </w:r>
      <w:r w:rsidR="0096140C">
        <w:rPr>
          <w:rStyle w:val="tlid-translation"/>
          <w:rFonts w:cstheme="minorHAnsi"/>
          <w:color w:val="2F5496" w:themeColor="accent1" w:themeShade="BF"/>
          <w:sz w:val="26"/>
          <w:szCs w:val="26"/>
          <w:lang w:val="ro-RO"/>
        </w:rPr>
        <w:t>adrid din această zi de 1 aprilie</w:t>
      </w:r>
      <w:r w:rsidRPr="00BB4C89">
        <w:rPr>
          <w:rStyle w:val="tlid-translation"/>
          <w:rFonts w:cstheme="minorHAnsi"/>
          <w:color w:val="2F5496" w:themeColor="accent1" w:themeShade="BF"/>
          <w:sz w:val="26"/>
          <w:szCs w:val="26"/>
          <w:lang w:val="ro-RO"/>
        </w:rPr>
        <w:t>, în care un eșantion este preluat de la pacient fără ca pacientul să iasă din mașină, sunt rapide doar din cauza modului de prelevare a eșantionului, deoarece analiza este încă în laborator și de durată.</w:t>
      </w:r>
    </w:p>
    <w:p w:rsidR="00E85264" w:rsidRPr="00BB4C89" w:rsidRDefault="00E85264" w:rsidP="00F55AB9">
      <w:pPr>
        <w:spacing w:after="0" w:line="240" w:lineRule="auto"/>
        <w:ind w:firstLine="284"/>
        <w:jc w:val="both"/>
        <w:rPr>
          <w:rFonts w:cstheme="minorHAnsi"/>
          <w:color w:val="2F5496" w:themeColor="accent1" w:themeShade="BF"/>
          <w:sz w:val="26"/>
          <w:szCs w:val="26"/>
          <w:lang w:val="ro-RO"/>
        </w:rPr>
      </w:pPr>
      <w:r w:rsidRPr="00BB4C89">
        <w:rPr>
          <w:rFonts w:cstheme="minorHAnsi"/>
          <w:color w:val="2F5496" w:themeColor="accent1" w:themeShade="BF"/>
          <w:sz w:val="26"/>
          <w:szCs w:val="26"/>
          <w:shd w:val="clear" w:color="auto" w:fill="FFFFFF"/>
        </w:rPr>
        <w:t xml:space="preserve"> </w:t>
      </w:r>
      <w:r w:rsidRPr="00BB4C89">
        <w:rPr>
          <w:rStyle w:val="tlid-translation"/>
          <w:rFonts w:cstheme="minorHAnsi"/>
          <w:color w:val="2F5496" w:themeColor="accent1" w:themeShade="BF"/>
          <w:sz w:val="26"/>
          <w:szCs w:val="26"/>
          <w:lang w:val="ro-RO"/>
        </w:rPr>
        <w:t xml:space="preserve">În schimb, testele rapide de urgență folosite acum, funcționează într-un mod similar cu testele de sarcină: proba prelevată și din zona nazofaringiană este diluată și depusă într-un cartuș cu o bandă de testare care marchează cu linii dacă este pozitivă, negativă sau invalidă. Testele detectează prezența antigenului și rezultatul este obținut în 10 sau 15 minute. Guvernul, care a achiziționat </w:t>
      </w:r>
      <w:r w:rsidR="0096140C">
        <w:rPr>
          <w:rStyle w:val="tlid-translation"/>
          <w:rFonts w:cstheme="minorHAnsi"/>
          <w:color w:val="2F5496" w:themeColor="accent1" w:themeShade="BF"/>
          <w:sz w:val="26"/>
          <w:szCs w:val="26"/>
          <w:lang w:val="ro-RO"/>
        </w:rPr>
        <w:t xml:space="preserve">deja </w:t>
      </w:r>
      <w:r w:rsidRPr="00BB4C89">
        <w:rPr>
          <w:rStyle w:val="tlid-translation"/>
          <w:rFonts w:cstheme="minorHAnsi"/>
          <w:color w:val="2F5496" w:themeColor="accent1" w:themeShade="BF"/>
          <w:sz w:val="26"/>
          <w:szCs w:val="26"/>
          <w:lang w:val="ro-RO"/>
        </w:rPr>
        <w:t>640.000 de teste, intenționează să supună lucrătorii de sănătate și persoanele în vârstă internate în reședințe la un screening masiv și apoi să-l extindă la o altă populație</w:t>
      </w:r>
    </w:p>
    <w:p w:rsidR="00E85264" w:rsidRPr="0096140C" w:rsidRDefault="00E85264" w:rsidP="00F55AB9">
      <w:pPr>
        <w:spacing w:after="0" w:line="240" w:lineRule="auto"/>
        <w:ind w:firstLine="284"/>
        <w:jc w:val="both"/>
        <w:rPr>
          <w:rFonts w:cstheme="minorHAnsi"/>
          <w:color w:val="2F5496" w:themeColor="accent1" w:themeShade="BF"/>
          <w:sz w:val="26"/>
          <w:szCs w:val="26"/>
          <w:lang w:val="ro-RO"/>
        </w:rPr>
      </w:pPr>
    </w:p>
    <w:p w:rsidR="00E85264" w:rsidRPr="00BB4C89" w:rsidRDefault="00E85264" w:rsidP="00E51C42">
      <w:pPr>
        <w:spacing w:after="0" w:line="240" w:lineRule="auto"/>
        <w:ind w:firstLine="284"/>
        <w:jc w:val="both"/>
        <w:rPr>
          <w:rFonts w:cstheme="minorHAnsi"/>
          <w:color w:val="2F5496" w:themeColor="accent1" w:themeShade="BF"/>
          <w:sz w:val="26"/>
          <w:szCs w:val="26"/>
        </w:rPr>
      </w:pPr>
      <w:r w:rsidRPr="00BB4C89">
        <w:rPr>
          <w:rFonts w:cstheme="minorHAnsi"/>
          <w:color w:val="2F5496" w:themeColor="accent1" w:themeShade="BF"/>
          <w:sz w:val="26"/>
          <w:szCs w:val="26"/>
        </w:rPr>
        <w:t>De asemenea, nici măștile de protecție de fabricație China un par de calitate.</w:t>
      </w:r>
    </w:p>
    <w:p w:rsidR="00E85264" w:rsidRPr="00BB4C89" w:rsidRDefault="00E85264" w:rsidP="00F55AB9">
      <w:pPr>
        <w:spacing w:after="0" w:line="240" w:lineRule="auto"/>
        <w:ind w:firstLine="284"/>
        <w:jc w:val="both"/>
        <w:rPr>
          <w:rFonts w:cstheme="minorHAnsi"/>
          <w:color w:val="2F5496" w:themeColor="accent1" w:themeShade="BF"/>
          <w:sz w:val="26"/>
          <w:szCs w:val="26"/>
        </w:rPr>
      </w:pPr>
      <w:r w:rsidRPr="00BB4C89">
        <w:rPr>
          <w:rFonts w:cstheme="minorHAnsi"/>
          <w:color w:val="2F5496" w:themeColor="accent1" w:themeShade="BF"/>
          <w:sz w:val="26"/>
          <w:szCs w:val="26"/>
        </w:rPr>
        <w:t xml:space="preserve"> Peste 1,2 mil măști livrate Olandei de o companie chineză nu indeplinesc nici pe departe caracteristicile stabilite prin acord. Au fost retrase și urmază a fi returna</w:t>
      </w:r>
      <w:r w:rsidR="0096260C" w:rsidRPr="00BB4C89">
        <w:rPr>
          <w:rFonts w:cstheme="minorHAnsi"/>
          <w:color w:val="2F5496" w:themeColor="accent1" w:themeShade="BF"/>
          <w:sz w:val="26"/>
          <w:szCs w:val="26"/>
        </w:rPr>
        <w:t>te. Olanda a inițiat procedura pentru o nouă</w:t>
      </w:r>
      <w:r w:rsidRPr="00BB4C89">
        <w:rPr>
          <w:rFonts w:cstheme="minorHAnsi"/>
          <w:color w:val="2F5496" w:themeColor="accent1" w:themeShade="BF"/>
          <w:sz w:val="26"/>
          <w:szCs w:val="26"/>
        </w:rPr>
        <w:t xml:space="preserve"> achiziție.</w:t>
      </w:r>
    </w:p>
    <w:p w:rsidR="00E51C42" w:rsidRDefault="00E51C42" w:rsidP="00F55AB9">
      <w:pPr>
        <w:spacing w:after="0" w:line="240" w:lineRule="auto"/>
        <w:ind w:firstLine="284"/>
        <w:jc w:val="both"/>
        <w:rPr>
          <w:rFonts w:cstheme="minorHAnsi"/>
          <w:color w:val="2F5496" w:themeColor="accent1" w:themeShade="BF"/>
          <w:sz w:val="26"/>
          <w:szCs w:val="26"/>
        </w:rPr>
      </w:pPr>
    </w:p>
    <w:p w:rsidR="00347B89" w:rsidRPr="00BB4C89" w:rsidRDefault="00347B89" w:rsidP="00347B89">
      <w:pPr>
        <w:pStyle w:val="NormalWeb"/>
        <w:spacing w:before="0" w:beforeAutospacing="0" w:after="0" w:afterAutospacing="0"/>
        <w:ind w:firstLine="284"/>
        <w:jc w:val="both"/>
        <w:rPr>
          <w:rFonts w:asciiTheme="minorHAnsi" w:hAnsiTheme="minorHAnsi" w:cstheme="minorHAnsi"/>
          <w:b/>
          <w:color w:val="2F5496" w:themeColor="accent1" w:themeShade="BF"/>
          <w:sz w:val="26"/>
          <w:szCs w:val="26"/>
          <w:lang w:val="ro-RO"/>
        </w:rPr>
      </w:pPr>
      <w:r w:rsidRPr="00BB4C89">
        <w:rPr>
          <w:rStyle w:val="tlid-translation"/>
          <w:rFonts w:asciiTheme="minorHAnsi" w:hAnsiTheme="minorHAnsi" w:cstheme="minorHAnsi"/>
          <w:b/>
          <w:color w:val="2F5496" w:themeColor="accent1" w:themeShade="BF"/>
          <w:sz w:val="26"/>
          <w:szCs w:val="26"/>
          <w:lang w:val="ro-RO"/>
        </w:rPr>
        <w:lastRenderedPageBreak/>
        <w:t>Portavionului american Theodore Roosevelt,  anuță COVID-19 la bord și cere ajutor</w:t>
      </w:r>
    </w:p>
    <w:tbl>
      <w:tblPr>
        <w:tblpPr w:leftFromText="45" w:rightFromText="45" w:vertAnchor="text" w:horzAnchor="margin" w:tblpY="1079"/>
        <w:tblW w:w="4993" w:type="dxa"/>
        <w:tblCellSpacing w:w="15" w:type="dxa"/>
        <w:tblCellMar>
          <w:top w:w="150" w:type="dxa"/>
          <w:left w:w="150" w:type="dxa"/>
          <w:bottom w:w="150" w:type="dxa"/>
          <w:right w:w="150" w:type="dxa"/>
        </w:tblCellMar>
        <w:tblLook w:val="0000" w:firstRow="0" w:lastRow="0" w:firstColumn="0" w:lastColumn="0" w:noHBand="0" w:noVBand="0"/>
      </w:tblPr>
      <w:tblGrid>
        <w:gridCol w:w="4993"/>
      </w:tblGrid>
      <w:tr w:rsidR="00347B89" w:rsidRPr="00BB4C89" w:rsidTr="00F8162F">
        <w:trPr>
          <w:trHeight w:val="2108"/>
          <w:tblCellSpacing w:w="15" w:type="dxa"/>
        </w:trPr>
        <w:tc>
          <w:tcPr>
            <w:tcW w:w="0" w:type="auto"/>
            <w:vAlign w:val="center"/>
          </w:tcPr>
          <w:p w:rsidR="00347B89" w:rsidRPr="00BB4C89" w:rsidRDefault="00347B89" w:rsidP="00F8162F">
            <w:pPr>
              <w:spacing w:after="0" w:line="240" w:lineRule="auto"/>
              <w:jc w:val="center"/>
              <w:rPr>
                <w:rFonts w:cstheme="minorHAnsi"/>
                <w:color w:val="2F5496" w:themeColor="accent1" w:themeShade="BF"/>
                <w:sz w:val="26"/>
                <w:szCs w:val="26"/>
                <w:lang w:val="ro-RO"/>
              </w:rPr>
            </w:pPr>
            <w:r w:rsidRPr="00BB4C89">
              <w:rPr>
                <w:rFonts w:cstheme="minorHAnsi"/>
                <w:noProof/>
                <w:color w:val="2F5496" w:themeColor="accent1" w:themeShade="BF"/>
                <w:sz w:val="26"/>
                <w:szCs w:val="26"/>
                <w:lang w:val="ro-RO" w:eastAsia="ro-RO"/>
              </w:rPr>
              <w:drawing>
                <wp:inline distT="0" distB="0" distL="0" distR="0">
                  <wp:extent cx="2842240" cy="1883884"/>
                  <wp:effectExtent l="19050" t="0" r="0" b="0"/>
                  <wp:docPr id="35" name="Picture 7" descr="The experimental X-47B Unmanned Combat Air System (UCAS-D) lands aboard the aircraft carrier USS Theodore Roosevelt (CVN 71). Theodore Roosevelt is the third carrier to test the tailless, unmanned autonomous aircraft's ability to integrate with the carrier environment.  U.S. Navy photo by Mass Communication Specialist 3rd Class Heath Zeigler (Released)  131109-N-JC8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xperimental X-47B Unmanned Combat Air System (UCAS-D) lands aboard the aircraft carrier USS Theodore Roosevelt (CVN 71). Theodore Roosevelt is the third carrier to test the tailless, unmanned autonomous aircraft's ability to integrate with the carrier environment.  U.S. Navy photo by Mass Communication Specialist 3rd Class Heath Zeigler (Released)  131109-N-JC800-136"/>
                          <pic:cNvPicPr>
                            <a:picLocks noChangeAspect="1" noChangeArrowheads="1"/>
                          </pic:cNvPicPr>
                        </pic:nvPicPr>
                        <pic:blipFill>
                          <a:blip r:embed="rId10" cstate="print"/>
                          <a:srcRect/>
                          <a:stretch>
                            <a:fillRect/>
                          </a:stretch>
                        </pic:blipFill>
                        <pic:spPr bwMode="auto">
                          <a:xfrm>
                            <a:off x="0" y="0"/>
                            <a:ext cx="2840697" cy="1882861"/>
                          </a:xfrm>
                          <a:prstGeom prst="rect">
                            <a:avLst/>
                          </a:prstGeom>
                          <a:noFill/>
                          <a:ln w="9525">
                            <a:noFill/>
                            <a:miter lim="800000"/>
                            <a:headEnd/>
                            <a:tailEnd/>
                          </a:ln>
                        </pic:spPr>
                      </pic:pic>
                    </a:graphicData>
                  </a:graphic>
                </wp:inline>
              </w:drawing>
            </w:r>
            <w:r w:rsidRPr="00BB4C89">
              <w:rPr>
                <w:rStyle w:val="tlid-translation"/>
                <w:rFonts w:cstheme="minorHAnsi"/>
                <w:b/>
                <w:color w:val="2F5496" w:themeColor="accent1" w:themeShade="BF"/>
                <w:sz w:val="20"/>
                <w:szCs w:val="20"/>
                <w:lang w:val="ro-RO"/>
              </w:rPr>
              <w:t>Portavioul Roosevelt în Guam</w:t>
            </w:r>
          </w:p>
        </w:tc>
      </w:tr>
    </w:tbl>
    <w:p w:rsidR="00347B89" w:rsidRPr="00BB4C89" w:rsidRDefault="00347B89" w:rsidP="00347B8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Comandantul portavionului merican Theodore Roosevelt, aflat în baza militară din Guam, a solicitat ajutor urgent pentru a opri un focar de coronavirus de pe nava sa. Sute de oameni de la bordul portavionului Theodore Roosevelt au fost pozitivi pentru infecție</w:t>
      </w:r>
      <w:r>
        <w:rPr>
          <w:rStyle w:val="tlid-translation"/>
          <w:rFonts w:asciiTheme="minorHAnsi" w:hAnsiTheme="minorHAnsi" w:cstheme="minorHAnsi"/>
          <w:color w:val="2F5496" w:themeColor="accent1" w:themeShade="BF"/>
          <w:sz w:val="26"/>
          <w:szCs w:val="26"/>
          <w:lang w:val="ro-RO"/>
        </w:rPr>
        <w:t>.</w:t>
      </w:r>
      <w:r w:rsidRPr="00BB4C89">
        <w:rPr>
          <w:rStyle w:val="tlid-translation"/>
          <w:rFonts w:asciiTheme="minorHAnsi" w:hAnsiTheme="minorHAnsi" w:cstheme="minorHAnsi"/>
          <w:color w:val="2F5496" w:themeColor="accent1" w:themeShade="BF"/>
          <w:sz w:val="26"/>
          <w:szCs w:val="26"/>
          <w:lang w:val="ro-RO"/>
        </w:rPr>
        <w:t xml:space="preserve">  "Nu suntem în război. Marinarii nu trebuie să moară", a scris pe 30 martie, căpitanul Brett Crozier într-o scrisoare către Pentagon.</w:t>
      </w:r>
    </w:p>
    <w:p w:rsidR="00347B89" w:rsidRPr="00BB4C89" w:rsidRDefault="00347B89" w:rsidP="00347B8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Căpitanul Crozier a recomandat carantinizarea aproape întregului echipaj.</w:t>
      </w:r>
    </w:p>
    <w:p w:rsidR="00347B89" w:rsidRPr="00BB4C89" w:rsidRDefault="00347B89" w:rsidP="00347B8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A adăugat că, cu un număr așa de mare mare de marinari care trăiesc în spații atât de restrânse pe portavion, izolarea este imposibilă, iar răspândirea coronavirusului este acum „continuă și accelerată”, a avertizat el, în scrisoarea din 30 martie.</w:t>
      </w:r>
    </w:p>
    <w:p w:rsidR="00347B89" w:rsidRPr="00BB4C89" w:rsidRDefault="00347B89" w:rsidP="00347B8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Nu este clar câți membri ai echipajului de pe portavionTheodore Roosevelt au coronavirus. Cronica din San Francisco, care a raportat pentru prima dată pe scrisoare, a spus că cel puțin 100 de marinari au fost infectați.</w:t>
      </w:r>
    </w:p>
    <w:p w:rsidR="00347B89" w:rsidRPr="00BB4C89" w:rsidRDefault="00347B89" w:rsidP="00347B8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Vorbind cu agenția de știri Reuters, un purtător de cuvânt al Marinei SUA a declarat că serviciul „se mișcă rapid pentru a lua toate măsurile necesare pentru a asigura sănătatea și siguranța echipajului USS Theodore Roosevelt”.</w:t>
      </w:r>
    </w:p>
    <w:p w:rsidR="00347B89" w:rsidRPr="00BB4C89" w:rsidRDefault="00347B89" w:rsidP="00347B8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Totuși, căpitanul navei, Brett Crozier, a fost demis joi, 2 aprilie, după ce scrisoarea sa de alertă către comandamentul US Navy a ajuns în presă. A părăsit  vasul trecând prin mijlocul sutelor de marinari aflați în tratament/îngrijie, care au fost cu toții pe puntea portavionului și care pare că alcătuiesc comandantului lor o gardă de onoare.</w:t>
      </w:r>
    </w:p>
    <w:p w:rsidR="00347B89" w:rsidRPr="00BB4C89" w:rsidRDefault="00347B89" w:rsidP="00347B8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 xml:space="preserve"> În momentul în care comandantul demis se angajează să treacă pasarela ce leagă portavionul de chei, </w:t>
      </w:r>
      <w:r w:rsidR="0069432B">
        <w:rPr>
          <w:rStyle w:val="tlid-translation"/>
          <w:rFonts w:asciiTheme="minorHAnsi" w:hAnsiTheme="minorHAnsi" w:cstheme="minorHAnsi"/>
          <w:color w:val="2F5496" w:themeColor="accent1" w:themeShade="BF"/>
          <w:sz w:val="26"/>
          <w:szCs w:val="26"/>
          <w:lang w:val="ro-RO"/>
        </w:rPr>
        <w:t>miile de marinari</w:t>
      </w:r>
      <w:r w:rsidR="0069432B" w:rsidRPr="00BB4C89">
        <w:rPr>
          <w:rStyle w:val="tlid-translation"/>
          <w:rFonts w:asciiTheme="minorHAnsi" w:hAnsiTheme="minorHAnsi" w:cstheme="minorHAnsi"/>
          <w:color w:val="2F5496" w:themeColor="accent1" w:themeShade="BF"/>
          <w:sz w:val="26"/>
          <w:szCs w:val="26"/>
          <w:lang w:val="ro-RO"/>
        </w:rPr>
        <w:t xml:space="preserve"> </w:t>
      </w:r>
      <w:r w:rsidRPr="00BB4C89">
        <w:rPr>
          <w:rStyle w:val="tlid-translation"/>
          <w:rFonts w:asciiTheme="minorHAnsi" w:hAnsiTheme="minorHAnsi" w:cstheme="minorHAnsi"/>
          <w:color w:val="2F5496" w:themeColor="accent1" w:themeShade="BF"/>
          <w:sz w:val="26"/>
          <w:szCs w:val="26"/>
          <w:lang w:val="ro-RO"/>
        </w:rPr>
        <w:t>au putut fi auziți cum aclamă - „Cap-tain Crozier! Cap-tain Cro-zier! ' - aplaudând ritmic. (Aici... no comment că .... e mai bine decât să exprim pdv. Mai ales că și eu fost de două ori la bordul acestui portavion).</w:t>
      </w:r>
    </w:p>
    <w:p w:rsidR="00347B89" w:rsidRPr="00BB4C89" w:rsidRDefault="00347B89" w:rsidP="00347B89">
      <w:pPr>
        <w:pStyle w:val="NormalWeb"/>
        <w:spacing w:before="0" w:beforeAutospacing="0" w:after="0" w:afterAutospacing="0"/>
        <w:ind w:firstLine="284"/>
        <w:jc w:val="both"/>
        <w:rPr>
          <w:rFonts w:asciiTheme="minorHAnsi" w:hAnsiTheme="minorHAnsi" w:cstheme="minorHAnsi"/>
          <w:b/>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În final au fost evacuați în o primă faz</w:t>
      </w:r>
      <w:r w:rsidR="0069432B">
        <w:rPr>
          <w:rStyle w:val="tlid-translation"/>
          <w:rFonts w:asciiTheme="minorHAnsi" w:hAnsiTheme="minorHAnsi" w:cstheme="minorHAnsi"/>
          <w:color w:val="2F5496" w:themeColor="accent1" w:themeShade="BF"/>
          <w:sz w:val="26"/>
          <w:szCs w:val="26"/>
          <w:lang w:val="ro-RO"/>
        </w:rPr>
        <w:t>ă 1.000 de marinari și  urmează</w:t>
      </w:r>
      <w:r w:rsidRPr="00BB4C89">
        <w:rPr>
          <w:rStyle w:val="tlid-translation"/>
          <w:rFonts w:asciiTheme="minorHAnsi" w:hAnsiTheme="minorHAnsi" w:cstheme="minorHAnsi"/>
          <w:color w:val="2F5496" w:themeColor="accent1" w:themeShade="BF"/>
          <w:sz w:val="26"/>
          <w:szCs w:val="26"/>
          <w:lang w:val="ro-RO"/>
        </w:rPr>
        <w:t xml:space="preserve"> alți 1.000, cu planuri ale US Navy, de evacuare se pare la maxim posibil. Măsurile continuă.</w:t>
      </w:r>
    </w:p>
    <w:p w:rsidR="00347B89" w:rsidRPr="00BB4C89" w:rsidRDefault="00347B89" w:rsidP="00F55AB9">
      <w:pPr>
        <w:spacing w:after="0" w:line="240" w:lineRule="auto"/>
        <w:ind w:firstLine="284"/>
        <w:jc w:val="both"/>
        <w:rPr>
          <w:rFonts w:cstheme="minorHAnsi"/>
          <w:color w:val="2F5496" w:themeColor="accent1" w:themeShade="BF"/>
          <w:sz w:val="26"/>
          <w:szCs w:val="26"/>
        </w:rPr>
      </w:pPr>
    </w:p>
    <w:tbl>
      <w:tblPr>
        <w:tblpPr w:leftFromText="45" w:rightFromText="45" w:vertAnchor="text" w:horzAnchor="margin" w:tblpY="439"/>
        <w:tblW w:w="4942" w:type="dxa"/>
        <w:tblCellSpacing w:w="15" w:type="dxa"/>
        <w:tblCellMar>
          <w:top w:w="150" w:type="dxa"/>
          <w:left w:w="150" w:type="dxa"/>
          <w:bottom w:w="150" w:type="dxa"/>
          <w:right w:w="150" w:type="dxa"/>
        </w:tblCellMar>
        <w:tblLook w:val="0000" w:firstRow="0" w:lastRow="0" w:firstColumn="0" w:lastColumn="0" w:noHBand="0" w:noVBand="0"/>
      </w:tblPr>
      <w:tblGrid>
        <w:gridCol w:w="4942"/>
      </w:tblGrid>
      <w:tr w:rsidR="00347B89" w:rsidRPr="00BB4C89" w:rsidTr="00347B89">
        <w:trPr>
          <w:trHeight w:val="1739"/>
          <w:tblCellSpacing w:w="15" w:type="dxa"/>
        </w:trPr>
        <w:tc>
          <w:tcPr>
            <w:tcW w:w="0" w:type="auto"/>
            <w:vAlign w:val="center"/>
          </w:tcPr>
          <w:p w:rsidR="00347B89" w:rsidRPr="00347B89" w:rsidRDefault="00347B89" w:rsidP="00347B89">
            <w:pPr>
              <w:spacing w:after="0" w:line="240" w:lineRule="auto"/>
              <w:jc w:val="center"/>
              <w:rPr>
                <w:rFonts w:cstheme="minorHAnsi"/>
                <w:b/>
                <w:color w:val="2F5496" w:themeColor="accent1" w:themeShade="BF"/>
                <w:sz w:val="20"/>
                <w:szCs w:val="20"/>
                <w:lang w:val="ro-RO"/>
              </w:rPr>
            </w:pPr>
            <w:r w:rsidRPr="00BB4C89">
              <w:rPr>
                <w:rFonts w:cstheme="minorHAnsi"/>
                <w:noProof/>
                <w:color w:val="2F5496" w:themeColor="accent1" w:themeShade="BF"/>
                <w:sz w:val="26"/>
                <w:szCs w:val="26"/>
                <w:lang w:val="ro-RO" w:eastAsia="ro-RO"/>
              </w:rPr>
              <w:drawing>
                <wp:inline distT="0" distB="0" distL="0" distR="0">
                  <wp:extent cx="2853055" cy="1718945"/>
                  <wp:effectExtent l="19050" t="0" r="4445" b="0"/>
                  <wp:docPr id="18" name="Picture 3" descr="A police robot in Tunis checks the exit permit of a citizen while calling residents to respect a quarantin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lice robot in Tunis checks the exit permit of a citizen while calling residents to respect a quarantine order."/>
                          <pic:cNvPicPr>
                            <a:picLocks noChangeAspect="1" noChangeArrowheads="1"/>
                          </pic:cNvPicPr>
                        </pic:nvPicPr>
                        <pic:blipFill>
                          <a:blip r:embed="rId11" cstate="print"/>
                          <a:srcRect/>
                          <a:stretch>
                            <a:fillRect/>
                          </a:stretch>
                        </pic:blipFill>
                        <pic:spPr bwMode="auto">
                          <a:xfrm>
                            <a:off x="0" y="0"/>
                            <a:ext cx="2853055" cy="1718945"/>
                          </a:xfrm>
                          <a:prstGeom prst="rect">
                            <a:avLst/>
                          </a:prstGeom>
                          <a:noFill/>
                          <a:ln w="9525">
                            <a:noFill/>
                            <a:miter lim="800000"/>
                            <a:headEnd/>
                            <a:tailEnd/>
                          </a:ln>
                        </pic:spPr>
                      </pic:pic>
                    </a:graphicData>
                  </a:graphic>
                </wp:inline>
              </w:drawing>
            </w:r>
            <w:r w:rsidRPr="00BB4C89">
              <w:rPr>
                <w:rStyle w:val="tlid-translation"/>
                <w:rFonts w:cstheme="minorHAnsi"/>
                <w:b/>
                <w:color w:val="2F5496" w:themeColor="accent1" w:themeShade="BF"/>
                <w:sz w:val="20"/>
                <w:szCs w:val="20"/>
                <w:lang w:val="ro-RO"/>
              </w:rPr>
              <w:t>Robot de poliție  verifică permisul de ieșire al unui cetățean în timp ce îi cheamă – voice apel - pe rezidenți să respecte ordinul de carantină</w:t>
            </w:r>
          </w:p>
        </w:tc>
      </w:tr>
    </w:tbl>
    <w:p w:rsidR="00F55AB9" w:rsidRPr="00BB4C89" w:rsidRDefault="00F55AB9" w:rsidP="00F55AB9">
      <w:pPr>
        <w:spacing w:after="0" w:line="240" w:lineRule="auto"/>
        <w:ind w:firstLine="284"/>
        <w:jc w:val="both"/>
        <w:rPr>
          <w:rStyle w:val="tlid-translation"/>
          <w:rFonts w:cstheme="minorHAnsi"/>
          <w:color w:val="2F5496" w:themeColor="accent1" w:themeShade="BF"/>
          <w:sz w:val="26"/>
          <w:szCs w:val="26"/>
          <w:lang w:val="ro-RO"/>
        </w:rPr>
      </w:pPr>
      <w:r w:rsidRPr="00BB4C89">
        <w:rPr>
          <w:rFonts w:cstheme="minorHAnsi"/>
          <w:b/>
          <w:color w:val="2F5496" w:themeColor="accent1" w:themeShade="BF"/>
          <w:sz w:val="26"/>
          <w:szCs w:val="26"/>
          <w:lang w:val="ro-RO"/>
        </w:rPr>
        <w:t>Tunisia folosește roboți pentru patrule și verificări privind respectarea stării de carantină</w:t>
      </w:r>
      <w:r w:rsidRPr="00BB4C89">
        <w:rPr>
          <w:rStyle w:val="tlid-translation"/>
          <w:rFonts w:cstheme="minorHAnsi"/>
          <w:color w:val="2F5496" w:themeColor="accent1" w:themeShade="BF"/>
          <w:sz w:val="26"/>
          <w:szCs w:val="26"/>
          <w:lang w:val="ro-RO"/>
        </w:rPr>
        <w:t xml:space="preserve"> </w:t>
      </w:r>
    </w:p>
    <w:p w:rsidR="00347B89" w:rsidRDefault="00F55AB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Forțele Ministerului de Interne din Tunisia </w:t>
      </w:r>
      <w:r w:rsidR="00E51C42" w:rsidRPr="00BB4C89">
        <w:rPr>
          <w:rStyle w:val="tlid-translation"/>
          <w:rFonts w:cstheme="minorHAnsi"/>
          <w:color w:val="2F5496" w:themeColor="accent1" w:themeShade="BF"/>
          <w:sz w:val="26"/>
          <w:szCs w:val="26"/>
          <w:lang w:val="ro-RO"/>
        </w:rPr>
        <w:t>folosesc din săptămâna trecută,</w:t>
      </w:r>
      <w:r w:rsidRPr="00BB4C89">
        <w:rPr>
          <w:rStyle w:val="tlid-translation"/>
          <w:rFonts w:cstheme="minorHAnsi"/>
          <w:color w:val="2F5496" w:themeColor="accent1" w:themeShade="BF"/>
          <w:sz w:val="26"/>
          <w:szCs w:val="26"/>
          <w:lang w:val="ro-RO"/>
        </w:rPr>
        <w:t xml:space="preserve"> roboți de poliție</w:t>
      </w:r>
      <w:r w:rsidR="00E51C42" w:rsidRPr="00BB4C89">
        <w:rPr>
          <w:rStyle w:val="tlid-translation"/>
          <w:rFonts w:cstheme="minorHAnsi"/>
          <w:color w:val="2F5496" w:themeColor="accent1" w:themeShade="BF"/>
          <w:sz w:val="26"/>
          <w:szCs w:val="26"/>
          <w:lang w:val="ro-RO"/>
        </w:rPr>
        <w:t>,</w:t>
      </w:r>
      <w:r w:rsidRPr="00BB4C89">
        <w:rPr>
          <w:rStyle w:val="tlid-translation"/>
          <w:rFonts w:cstheme="minorHAnsi"/>
          <w:color w:val="2F5496" w:themeColor="accent1" w:themeShade="BF"/>
          <w:sz w:val="26"/>
          <w:szCs w:val="26"/>
          <w:lang w:val="ro-RO"/>
        </w:rPr>
        <w:t xml:space="preserve"> pentru a patrula pe străzile Capitalei și a </w:t>
      </w:r>
      <w:r w:rsidR="00E51C42" w:rsidRPr="00BB4C89">
        <w:rPr>
          <w:rStyle w:val="tlid-translation"/>
          <w:rFonts w:cstheme="minorHAnsi"/>
          <w:color w:val="2F5496" w:themeColor="accent1" w:themeShade="BF"/>
          <w:sz w:val="26"/>
          <w:szCs w:val="26"/>
          <w:lang w:val="ro-RO"/>
        </w:rPr>
        <w:t>menține</w:t>
      </w:r>
      <w:r w:rsidRPr="00BB4C89">
        <w:rPr>
          <w:rStyle w:val="tlid-translation"/>
          <w:rFonts w:cstheme="minorHAnsi"/>
          <w:color w:val="2F5496" w:themeColor="accent1" w:themeShade="BF"/>
          <w:sz w:val="26"/>
          <w:szCs w:val="26"/>
          <w:lang w:val="ro-RO"/>
        </w:rPr>
        <w:t xml:space="preserve"> blocarea impusă</w:t>
      </w:r>
      <w:r w:rsidR="00E51C42" w:rsidRPr="00BB4C89">
        <w:rPr>
          <w:rStyle w:val="tlid-translation"/>
          <w:rFonts w:cstheme="minorHAnsi"/>
          <w:color w:val="2F5496" w:themeColor="accent1" w:themeShade="BF"/>
          <w:sz w:val="26"/>
          <w:szCs w:val="26"/>
          <w:lang w:val="ro-RO"/>
        </w:rPr>
        <w:t>,</w:t>
      </w:r>
      <w:r w:rsidRPr="00BB4C89">
        <w:rPr>
          <w:rStyle w:val="tlid-translation"/>
          <w:rFonts w:cstheme="minorHAnsi"/>
          <w:color w:val="2F5496" w:themeColor="accent1" w:themeShade="BF"/>
          <w:sz w:val="26"/>
          <w:szCs w:val="26"/>
          <w:lang w:val="ro-RO"/>
        </w:rPr>
        <w:t xml:space="preserve"> pentru </w:t>
      </w:r>
      <w:r w:rsidR="00E51C42" w:rsidRPr="00BB4C89">
        <w:rPr>
          <w:rStyle w:val="tlid-translation"/>
          <w:rFonts w:cstheme="minorHAnsi"/>
          <w:color w:val="2F5496" w:themeColor="accent1" w:themeShade="BF"/>
          <w:sz w:val="26"/>
          <w:szCs w:val="26"/>
          <w:lang w:val="ro-RO"/>
        </w:rPr>
        <w:t>a c</w:t>
      </w:r>
      <w:r w:rsidRPr="00BB4C89">
        <w:rPr>
          <w:rStyle w:val="tlid-translation"/>
          <w:rFonts w:cstheme="minorHAnsi"/>
          <w:color w:val="2F5496" w:themeColor="accent1" w:themeShade="BF"/>
          <w:sz w:val="26"/>
          <w:szCs w:val="26"/>
          <w:lang w:val="ro-RO"/>
        </w:rPr>
        <w:t>ombate răspândirea coronavirusului.</w:t>
      </w:r>
      <w:r w:rsidR="00347B89" w:rsidRPr="00347B89">
        <w:rPr>
          <w:rStyle w:val="tlid-translation"/>
          <w:rFonts w:cstheme="minorHAnsi"/>
          <w:color w:val="2F5496" w:themeColor="accent1" w:themeShade="BF"/>
          <w:sz w:val="26"/>
          <w:szCs w:val="26"/>
          <w:lang w:val="ro-RO"/>
        </w:rPr>
        <w:t xml:space="preserve"> </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Cunoscut drept PGuard, „robocop” este operat de la distanță și echipat cu camere de imagistică în infraroșu și termice, pe lângă un sistem de alarmă sonor și luminos. </w:t>
      </w:r>
    </w:p>
    <w:p w:rsidR="00347B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De asemenea, operează autonom prin inteligență artificială.</w:t>
      </w:r>
    </w:p>
    <w:p w:rsidR="00F8162F" w:rsidRPr="00BB4C89" w:rsidRDefault="00F8162F" w:rsidP="00347B89">
      <w:pPr>
        <w:spacing w:after="0" w:line="240" w:lineRule="auto"/>
        <w:ind w:firstLine="284"/>
        <w:jc w:val="both"/>
        <w:rPr>
          <w:rStyle w:val="tlid-translation"/>
          <w:rFonts w:cstheme="minorHAnsi"/>
          <w:color w:val="2F5496" w:themeColor="accent1" w:themeShade="BF"/>
          <w:sz w:val="26"/>
          <w:szCs w:val="26"/>
          <w:lang w:val="ro-RO"/>
        </w:rPr>
      </w:pP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lastRenderedPageBreak/>
        <w:t>În imagini și pe o coloană sonoră, postată inclusiv pe site-ul Ministerului de Interne, robotul îi cheamă pe suspecții violatori ai blocajului: „Ce faci? Arată-mi ID-ul tău. Nu știți că există un blocaj?</w:t>
      </w:r>
    </w:p>
    <w:p w:rsidR="00D61654" w:rsidRPr="00BB4C89" w:rsidRDefault="00347B89" w:rsidP="00347B89">
      <w:pPr>
        <w:spacing w:after="0" w:line="240" w:lineRule="auto"/>
        <w:jc w:val="both"/>
        <w:rPr>
          <w:rStyle w:val="tlid-translation"/>
          <w:rFonts w:cstheme="minorHAnsi"/>
          <w:color w:val="2F5496" w:themeColor="accent1" w:themeShade="BF"/>
          <w:sz w:val="26"/>
          <w:szCs w:val="26"/>
          <w:lang w:val="ro-RO"/>
        </w:rPr>
      </w:pPr>
      <w:r>
        <w:rPr>
          <w:rStyle w:val="tlid-translation"/>
          <w:rFonts w:cstheme="minorHAnsi"/>
          <w:color w:val="2F5496" w:themeColor="accent1" w:themeShade="BF"/>
          <w:sz w:val="26"/>
          <w:szCs w:val="26"/>
          <w:lang w:val="ro-RO"/>
        </w:rPr>
        <w:t xml:space="preserve">   </w:t>
      </w:r>
      <w:r w:rsidR="0069432B">
        <w:rPr>
          <w:rStyle w:val="tlid-translation"/>
          <w:rFonts w:cstheme="minorHAnsi"/>
          <w:color w:val="2F5496" w:themeColor="accent1" w:themeShade="BF"/>
          <w:sz w:val="26"/>
          <w:szCs w:val="26"/>
          <w:lang w:val="ro-RO"/>
        </w:rPr>
        <w:t>De asemenea, s</w:t>
      </w:r>
      <w:r w:rsidR="00D61654" w:rsidRPr="00BB4C89">
        <w:rPr>
          <w:rStyle w:val="tlid-translation"/>
          <w:rFonts w:cstheme="minorHAnsi"/>
          <w:color w:val="2F5496" w:themeColor="accent1" w:themeShade="BF"/>
          <w:sz w:val="26"/>
          <w:szCs w:val="26"/>
          <w:lang w:val="ro-RO"/>
        </w:rPr>
        <w:t xml:space="preserve">e poate auzi </w:t>
      </w:r>
      <w:r w:rsidR="00E51C42" w:rsidRPr="00BB4C89">
        <w:rPr>
          <w:rStyle w:val="tlid-translation"/>
          <w:rFonts w:cstheme="minorHAnsi"/>
          <w:color w:val="2F5496" w:themeColor="accent1" w:themeShade="BF"/>
          <w:sz w:val="26"/>
          <w:szCs w:val="26"/>
          <w:lang w:val="ro-RO"/>
        </w:rPr>
        <w:t>în difuzor, vocile</w:t>
      </w:r>
      <w:r w:rsidR="00D61654" w:rsidRPr="00BB4C89">
        <w:rPr>
          <w:rStyle w:val="tlid-translation"/>
          <w:rFonts w:cstheme="minorHAnsi"/>
          <w:color w:val="2F5496" w:themeColor="accent1" w:themeShade="BF"/>
          <w:sz w:val="26"/>
          <w:szCs w:val="26"/>
          <w:lang w:val="ro-RO"/>
        </w:rPr>
        <w:t xml:space="preserve"> mesajelor preînregistrate care îi cheamă pe cetățeni să „respecte legea ... și să stea acasă pentru a limita răspândirea </w:t>
      </w:r>
      <w:r w:rsidR="004213E1" w:rsidRPr="00BB4C89">
        <w:rPr>
          <w:rStyle w:val="tlid-translation"/>
          <w:rFonts w:cstheme="minorHAnsi"/>
          <w:color w:val="2F5496" w:themeColor="accent1" w:themeShade="BF"/>
          <w:sz w:val="26"/>
          <w:szCs w:val="26"/>
          <w:lang w:val="ro-RO"/>
        </w:rPr>
        <w:t>virusului</w:t>
      </w:r>
      <w:r w:rsidR="00D61654" w:rsidRPr="00BB4C89">
        <w:rPr>
          <w:rStyle w:val="tlid-translation"/>
          <w:rFonts w:cstheme="minorHAnsi"/>
          <w:color w:val="2F5496" w:themeColor="accent1" w:themeShade="BF"/>
          <w:sz w:val="26"/>
          <w:szCs w:val="26"/>
          <w:lang w:val="ro-RO"/>
        </w:rPr>
        <w:t xml:space="preserve"> și pentru a proteja viețile omului”. </w:t>
      </w:r>
    </w:p>
    <w:p w:rsidR="00D61654" w:rsidRDefault="00D61654" w:rsidP="00F55AB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Robotul, construit de firma Enova Robotics a </w:t>
      </w:r>
      <w:r w:rsidR="00F8162F">
        <w:rPr>
          <w:rStyle w:val="tlid-translation"/>
          <w:rFonts w:cstheme="minorHAnsi"/>
          <w:color w:val="2F5496" w:themeColor="accent1" w:themeShade="BF"/>
          <w:sz w:val="26"/>
          <w:szCs w:val="26"/>
          <w:lang w:val="ro-RO"/>
        </w:rPr>
        <w:t xml:space="preserve">omului de afaceri </w:t>
      </w:r>
      <w:r w:rsidRPr="00BB4C89">
        <w:rPr>
          <w:rStyle w:val="tlid-translation"/>
          <w:rFonts w:cstheme="minorHAnsi"/>
          <w:color w:val="2F5496" w:themeColor="accent1" w:themeShade="BF"/>
          <w:sz w:val="26"/>
          <w:szCs w:val="26"/>
          <w:lang w:val="ro-RO"/>
        </w:rPr>
        <w:t>Sahbani, costă 100.000 de dolari - 140.000 de dolari și a fost vândut mai ales în străinătate companiilor pentru utilizări de securitate / securizarea zonelor.</w:t>
      </w:r>
    </w:p>
    <w:p w:rsidR="00F8162F" w:rsidRPr="00BB4C89" w:rsidRDefault="00F8162F" w:rsidP="00F55AB9">
      <w:pPr>
        <w:spacing w:after="0" w:line="240" w:lineRule="auto"/>
        <w:ind w:firstLine="284"/>
        <w:jc w:val="both"/>
        <w:rPr>
          <w:rFonts w:cstheme="minorHAnsi"/>
          <w:color w:val="2F5496" w:themeColor="accent1" w:themeShade="BF"/>
          <w:sz w:val="26"/>
          <w:szCs w:val="26"/>
          <w:lang w:val="ro-RO"/>
        </w:rPr>
      </w:pPr>
      <w:r>
        <w:rPr>
          <w:rStyle w:val="tlid-translation"/>
          <w:rFonts w:cstheme="minorHAnsi"/>
          <w:color w:val="2F5496" w:themeColor="accent1" w:themeShade="BF"/>
          <w:sz w:val="26"/>
          <w:szCs w:val="26"/>
          <w:lang w:val="ro-RO"/>
        </w:rPr>
        <w:t>Se p</w:t>
      </w:r>
      <w:r w:rsidR="0069432B">
        <w:rPr>
          <w:rStyle w:val="tlid-translation"/>
          <w:rFonts w:cstheme="minorHAnsi"/>
          <w:color w:val="2F5496" w:themeColor="accent1" w:themeShade="BF"/>
          <w:sz w:val="26"/>
          <w:szCs w:val="26"/>
          <w:lang w:val="ro-RO"/>
        </w:rPr>
        <w:t>la</w:t>
      </w:r>
      <w:r>
        <w:rPr>
          <w:rStyle w:val="tlid-translation"/>
          <w:rFonts w:cstheme="minorHAnsi"/>
          <w:color w:val="2F5496" w:themeColor="accent1" w:themeShade="BF"/>
          <w:sz w:val="26"/>
          <w:szCs w:val="26"/>
          <w:lang w:val="ro-RO"/>
        </w:rPr>
        <w:t>n</w:t>
      </w:r>
      <w:r w:rsidR="0069432B">
        <w:rPr>
          <w:rStyle w:val="tlid-translation"/>
          <w:rFonts w:cstheme="minorHAnsi"/>
          <w:color w:val="2F5496" w:themeColor="accent1" w:themeShade="BF"/>
          <w:sz w:val="26"/>
          <w:szCs w:val="26"/>
          <w:lang w:val="ro-RO"/>
        </w:rPr>
        <w:t>i</w:t>
      </w:r>
      <w:r>
        <w:rPr>
          <w:rStyle w:val="tlid-translation"/>
          <w:rFonts w:cstheme="minorHAnsi"/>
          <w:color w:val="2F5496" w:themeColor="accent1" w:themeShade="BF"/>
          <w:sz w:val="26"/>
          <w:szCs w:val="26"/>
          <w:lang w:val="ro-RO"/>
        </w:rPr>
        <w:t>fică folosirea și în alte orașe principale ale Tunisiei.</w:t>
      </w:r>
    </w:p>
    <w:p w:rsidR="00E85264" w:rsidRPr="00BB4C89" w:rsidRDefault="00D61654" w:rsidP="00F55AB9">
      <w:pPr>
        <w:pStyle w:val="NormalWeb"/>
        <w:spacing w:before="0" w:beforeAutospacing="0" w:after="0" w:afterAutospacing="0"/>
        <w:ind w:firstLine="284"/>
        <w:jc w:val="both"/>
        <w:rPr>
          <w:rFonts w:asciiTheme="minorHAnsi" w:hAnsiTheme="minorHAnsi" w:cstheme="minorHAnsi"/>
          <w:b/>
          <w:color w:val="2F5496" w:themeColor="accent1" w:themeShade="BF"/>
          <w:sz w:val="26"/>
          <w:szCs w:val="26"/>
          <w:lang w:val="ro-RO"/>
        </w:rPr>
      </w:pPr>
      <w:r w:rsidRPr="00BB4C89">
        <w:rPr>
          <w:rFonts w:asciiTheme="minorHAnsi" w:hAnsiTheme="minorHAnsi" w:cstheme="minorHAnsi"/>
          <w:b/>
          <w:color w:val="2F5496" w:themeColor="accent1" w:themeShade="BF"/>
          <w:sz w:val="26"/>
          <w:szCs w:val="26"/>
          <w:lang w:val="ro-RO"/>
        </w:rPr>
        <w:t xml:space="preserve"> </w:t>
      </w:r>
    </w:p>
    <w:p w:rsidR="00E85264" w:rsidRPr="00BB4C89" w:rsidRDefault="00F55AB9" w:rsidP="00F55AB9">
      <w:pPr>
        <w:pStyle w:val="NormalWeb"/>
        <w:spacing w:before="0" w:beforeAutospacing="0" w:after="0" w:afterAutospacing="0"/>
        <w:ind w:firstLine="284"/>
        <w:jc w:val="both"/>
        <w:rPr>
          <w:rFonts w:asciiTheme="minorHAnsi" w:hAnsiTheme="minorHAnsi" w:cstheme="minorHAnsi"/>
          <w:b/>
          <w:color w:val="2F5496" w:themeColor="accent1" w:themeShade="BF"/>
          <w:sz w:val="26"/>
          <w:szCs w:val="26"/>
          <w:lang w:val="ro-RO"/>
        </w:rPr>
      </w:pPr>
      <w:r w:rsidRPr="00BB4C89">
        <w:rPr>
          <w:rStyle w:val="tlid-translation"/>
          <w:rFonts w:asciiTheme="minorHAnsi" w:hAnsiTheme="minorHAnsi" w:cstheme="minorHAnsi"/>
          <w:b/>
          <w:color w:val="2F5496" w:themeColor="accent1" w:themeShade="BF"/>
          <w:sz w:val="26"/>
          <w:szCs w:val="26"/>
          <w:lang w:val="ro-RO"/>
        </w:rPr>
        <w:t>Pentagonul comandă 100.000 de saci de corp pentru victimele COVID-19</w:t>
      </w:r>
    </w:p>
    <w:tbl>
      <w:tblPr>
        <w:tblpPr w:leftFromText="45" w:rightFromText="45" w:vertAnchor="text" w:horzAnchor="margin" w:tblpY="853"/>
        <w:tblW w:w="4993" w:type="dxa"/>
        <w:tblCellSpacing w:w="15" w:type="dxa"/>
        <w:tblCellMar>
          <w:top w:w="150" w:type="dxa"/>
          <w:left w:w="150" w:type="dxa"/>
          <w:bottom w:w="150" w:type="dxa"/>
          <w:right w:w="150" w:type="dxa"/>
        </w:tblCellMar>
        <w:tblLook w:val="0000" w:firstRow="0" w:lastRow="0" w:firstColumn="0" w:lastColumn="0" w:noHBand="0" w:noVBand="0"/>
      </w:tblPr>
      <w:tblGrid>
        <w:gridCol w:w="5653"/>
      </w:tblGrid>
      <w:tr w:rsidR="008F5947" w:rsidRPr="00BB4C89" w:rsidTr="008F5947">
        <w:trPr>
          <w:trHeight w:val="2108"/>
          <w:tblCellSpacing w:w="15" w:type="dxa"/>
        </w:trPr>
        <w:tc>
          <w:tcPr>
            <w:tcW w:w="0" w:type="auto"/>
            <w:vAlign w:val="center"/>
          </w:tcPr>
          <w:p w:rsidR="008F5947" w:rsidRPr="00BB4C89" w:rsidRDefault="008F5947" w:rsidP="004213E1">
            <w:pPr>
              <w:spacing w:after="0" w:line="240" w:lineRule="auto"/>
              <w:jc w:val="center"/>
              <w:rPr>
                <w:rStyle w:val="tlid-translation"/>
                <w:rFonts w:cstheme="minorHAnsi"/>
                <w:b/>
                <w:color w:val="2F5496" w:themeColor="accent1" w:themeShade="BF"/>
                <w:sz w:val="20"/>
                <w:szCs w:val="20"/>
                <w:lang w:val="ro-RO"/>
              </w:rPr>
            </w:pPr>
            <w:r w:rsidRPr="00BB4C89">
              <w:rPr>
                <w:rFonts w:cstheme="minorHAnsi"/>
                <w:noProof/>
                <w:color w:val="2F5496" w:themeColor="accent1" w:themeShade="BF"/>
                <w:sz w:val="26"/>
                <w:szCs w:val="26"/>
                <w:lang w:val="ro-RO" w:eastAsia="ro-RO"/>
              </w:rPr>
              <w:drawing>
                <wp:inline distT="0" distB="0" distL="0" distR="0">
                  <wp:extent cx="3342047" cy="2225407"/>
                  <wp:effectExtent l="19050" t="0" r="0" b="0"/>
                  <wp:docPr id="28" name="i-39e81d8c2c534b39" descr="FEMA did not have a specific delivery date for the next 100,000 military-style remains pouches. Bodies are loaded onto a refrigerated truck outside of Wyckoff Medical Center in NYC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9e81d8c2c534b39" descr="FEMA did not have a specific delivery date for the next 100,000 military-style remains pouches. Bodies are loaded onto a refrigerated truck outside of Wyckoff Medical Center in NYC Thursday"/>
                          <pic:cNvPicPr>
                            <a:picLocks noChangeAspect="1" noChangeArrowheads="1"/>
                          </pic:cNvPicPr>
                        </pic:nvPicPr>
                        <pic:blipFill>
                          <a:blip r:embed="rId12" cstate="print"/>
                          <a:srcRect/>
                          <a:stretch>
                            <a:fillRect/>
                          </a:stretch>
                        </pic:blipFill>
                        <pic:spPr bwMode="auto">
                          <a:xfrm>
                            <a:off x="0" y="0"/>
                            <a:ext cx="3342829" cy="2225928"/>
                          </a:xfrm>
                          <a:prstGeom prst="rect">
                            <a:avLst/>
                          </a:prstGeom>
                          <a:noFill/>
                          <a:ln w="9525">
                            <a:noFill/>
                            <a:miter lim="800000"/>
                            <a:headEnd/>
                            <a:tailEnd/>
                          </a:ln>
                        </pic:spPr>
                      </pic:pic>
                    </a:graphicData>
                  </a:graphic>
                </wp:inline>
              </w:drawing>
            </w:r>
            <w:r w:rsidRPr="00BB4C89">
              <w:rPr>
                <w:rStyle w:val="tlid-translation"/>
                <w:rFonts w:cstheme="minorHAnsi"/>
                <w:b/>
                <w:color w:val="2F5496" w:themeColor="accent1" w:themeShade="BF"/>
                <w:sz w:val="20"/>
                <w:szCs w:val="20"/>
                <w:lang w:val="ro-RO"/>
              </w:rPr>
              <w:t>Camion frigorific în afara</w:t>
            </w:r>
          </w:p>
          <w:p w:rsidR="008F5947" w:rsidRPr="00BB4C89" w:rsidRDefault="008F5947" w:rsidP="004213E1">
            <w:pPr>
              <w:spacing w:after="0" w:line="240" w:lineRule="auto"/>
              <w:ind w:firstLine="284"/>
              <w:jc w:val="center"/>
              <w:rPr>
                <w:rFonts w:cstheme="minorHAnsi"/>
                <w:color w:val="2F5496" w:themeColor="accent1" w:themeShade="BF"/>
                <w:sz w:val="26"/>
                <w:szCs w:val="26"/>
                <w:lang w:val="ro-RO"/>
              </w:rPr>
            </w:pPr>
            <w:r w:rsidRPr="00BB4C89">
              <w:rPr>
                <w:rStyle w:val="tlid-translation"/>
                <w:rFonts w:cstheme="minorHAnsi"/>
                <w:b/>
                <w:color w:val="2F5496" w:themeColor="accent1" w:themeShade="BF"/>
                <w:sz w:val="20"/>
                <w:szCs w:val="20"/>
                <w:lang w:val="ro-RO"/>
              </w:rPr>
              <w:t>Centrului spitalicesc din Brooklyn</w:t>
            </w:r>
          </w:p>
        </w:tc>
      </w:tr>
    </w:tbl>
    <w:p w:rsidR="008F5947" w:rsidRPr="0069432B" w:rsidRDefault="008F5947" w:rsidP="00F55AB9">
      <w:pPr>
        <w:pStyle w:val="mol-para-with-font"/>
        <w:spacing w:before="0" w:beforeAutospacing="0" w:after="0" w:afterAutospacing="0"/>
        <w:ind w:firstLine="284"/>
        <w:jc w:val="both"/>
        <w:rPr>
          <w:rFonts w:asciiTheme="minorHAnsi" w:hAnsiTheme="minorHAnsi" w:cstheme="minorHAnsi"/>
          <w:color w:val="2F5496" w:themeColor="accent1" w:themeShade="BF"/>
          <w:sz w:val="26"/>
          <w:szCs w:val="26"/>
          <w:lang w:val="es-ES"/>
        </w:rPr>
      </w:pPr>
      <w:r w:rsidRPr="00BB4C89">
        <w:rPr>
          <w:rStyle w:val="tlid-translation"/>
          <w:rFonts w:asciiTheme="minorHAnsi" w:hAnsiTheme="minorHAnsi" w:cstheme="minorHAnsi"/>
          <w:color w:val="2F5496" w:themeColor="accent1" w:themeShade="BF"/>
          <w:sz w:val="26"/>
          <w:szCs w:val="26"/>
          <w:lang w:val="ro-RO"/>
        </w:rPr>
        <w:t xml:space="preserve">Pentagonul comandă </w:t>
      </w:r>
      <w:r w:rsidR="004213E1" w:rsidRPr="00BB4C89">
        <w:rPr>
          <w:rStyle w:val="tlid-translation"/>
          <w:rFonts w:asciiTheme="minorHAnsi" w:hAnsiTheme="minorHAnsi" w:cstheme="minorHAnsi"/>
          <w:color w:val="2F5496" w:themeColor="accent1" w:themeShade="BF"/>
          <w:sz w:val="26"/>
          <w:szCs w:val="26"/>
          <w:lang w:val="ro-RO"/>
        </w:rPr>
        <w:t xml:space="preserve">urgent </w:t>
      </w:r>
      <w:r w:rsidRPr="00BB4C89">
        <w:rPr>
          <w:rStyle w:val="tlid-translation"/>
          <w:rFonts w:asciiTheme="minorHAnsi" w:hAnsiTheme="minorHAnsi" w:cstheme="minorHAnsi"/>
          <w:color w:val="2F5496" w:themeColor="accent1" w:themeShade="BF"/>
          <w:sz w:val="26"/>
          <w:szCs w:val="26"/>
          <w:lang w:val="ro-RO"/>
        </w:rPr>
        <w:t xml:space="preserve">100.000 de saci de corp pentru </w:t>
      </w:r>
      <w:r w:rsidR="00F55AB9" w:rsidRPr="00BB4C89">
        <w:rPr>
          <w:rStyle w:val="tlid-translation"/>
          <w:rFonts w:asciiTheme="minorHAnsi" w:hAnsiTheme="minorHAnsi" w:cstheme="minorHAnsi"/>
          <w:color w:val="2F5496" w:themeColor="accent1" w:themeShade="BF"/>
          <w:sz w:val="26"/>
          <w:szCs w:val="26"/>
          <w:lang w:val="ro-RO"/>
        </w:rPr>
        <w:t>forțele de management al urgenței generată de Covid-19</w:t>
      </w:r>
      <w:r w:rsidRPr="00BB4C89">
        <w:rPr>
          <w:rStyle w:val="tlid-translation"/>
          <w:rFonts w:asciiTheme="minorHAnsi" w:hAnsiTheme="minorHAnsi" w:cstheme="minorHAnsi"/>
          <w:color w:val="2F5496" w:themeColor="accent1" w:themeShade="BF"/>
          <w:sz w:val="26"/>
          <w:szCs w:val="26"/>
          <w:lang w:val="ro-RO"/>
        </w:rPr>
        <w:t xml:space="preserve">, pe fondul </w:t>
      </w:r>
      <w:r w:rsidR="004213E1" w:rsidRPr="00BB4C89">
        <w:rPr>
          <w:rStyle w:val="tlid-translation"/>
          <w:rFonts w:asciiTheme="minorHAnsi" w:hAnsiTheme="minorHAnsi" w:cstheme="minorHAnsi"/>
          <w:color w:val="2F5496" w:themeColor="accent1" w:themeShade="BF"/>
          <w:sz w:val="26"/>
          <w:szCs w:val="26"/>
          <w:lang w:val="ro-RO"/>
        </w:rPr>
        <w:t xml:space="preserve">estimării a peste </w:t>
      </w:r>
      <w:r w:rsidRPr="00BB4C89">
        <w:rPr>
          <w:rStyle w:val="tlid-translation"/>
          <w:rFonts w:asciiTheme="minorHAnsi" w:hAnsiTheme="minorHAnsi" w:cstheme="minorHAnsi"/>
          <w:color w:val="2F5496" w:themeColor="accent1" w:themeShade="BF"/>
          <w:sz w:val="26"/>
          <w:szCs w:val="26"/>
          <w:lang w:val="ro-RO"/>
        </w:rPr>
        <w:t xml:space="preserve"> 200.000 de morți </w:t>
      </w:r>
      <w:r w:rsidR="004213E1" w:rsidRPr="00BB4C89">
        <w:rPr>
          <w:rStyle w:val="tlid-translation"/>
          <w:rFonts w:asciiTheme="minorHAnsi" w:hAnsiTheme="minorHAnsi" w:cstheme="minorHAnsi"/>
          <w:color w:val="2F5496" w:themeColor="accent1" w:themeShade="BF"/>
          <w:sz w:val="26"/>
          <w:szCs w:val="26"/>
          <w:lang w:val="ro-RO"/>
        </w:rPr>
        <w:t xml:space="preserve">în perioada următoare, </w:t>
      </w:r>
      <w:r w:rsidRPr="00BB4C89">
        <w:rPr>
          <w:rStyle w:val="tlid-translation"/>
          <w:rFonts w:asciiTheme="minorHAnsi" w:hAnsiTheme="minorHAnsi" w:cstheme="minorHAnsi"/>
          <w:color w:val="2F5496" w:themeColor="accent1" w:themeShade="BF"/>
          <w:sz w:val="26"/>
          <w:szCs w:val="26"/>
          <w:lang w:val="ro-RO"/>
        </w:rPr>
        <w:t xml:space="preserve">după </w:t>
      </w:r>
      <w:r w:rsidR="00F55AB9" w:rsidRPr="00BB4C89">
        <w:rPr>
          <w:rStyle w:val="tlid-translation"/>
          <w:rFonts w:asciiTheme="minorHAnsi" w:hAnsiTheme="minorHAnsi" w:cstheme="minorHAnsi"/>
          <w:color w:val="2F5496" w:themeColor="accent1" w:themeShade="BF"/>
          <w:sz w:val="26"/>
          <w:szCs w:val="26"/>
          <w:lang w:val="ro-RO"/>
        </w:rPr>
        <w:t xml:space="preserve">creșterea majoră a victimelor </w:t>
      </w:r>
      <w:r w:rsidRPr="00BB4C89">
        <w:rPr>
          <w:rStyle w:val="tlid-translation"/>
          <w:rFonts w:asciiTheme="minorHAnsi" w:hAnsiTheme="minorHAnsi" w:cstheme="minorHAnsi"/>
          <w:color w:val="2F5496" w:themeColor="accent1" w:themeShade="BF"/>
          <w:sz w:val="26"/>
          <w:szCs w:val="26"/>
          <w:lang w:val="ro-RO"/>
        </w:rPr>
        <w:t>coronavirusului</w:t>
      </w:r>
      <w:r w:rsidR="004213E1" w:rsidRPr="00BB4C89">
        <w:rPr>
          <w:rStyle w:val="tlid-translation"/>
          <w:rFonts w:asciiTheme="minorHAnsi" w:hAnsiTheme="minorHAnsi" w:cstheme="minorHAnsi"/>
          <w:color w:val="2F5496" w:themeColor="accent1" w:themeShade="BF"/>
          <w:sz w:val="26"/>
          <w:szCs w:val="26"/>
          <w:lang w:val="ro-RO"/>
        </w:rPr>
        <w:t xml:space="preserve"> semnalată săptămâna trecută</w:t>
      </w:r>
      <w:r w:rsidR="00F55AB9" w:rsidRPr="00BB4C89">
        <w:rPr>
          <w:rStyle w:val="tlid-translation"/>
          <w:rFonts w:asciiTheme="minorHAnsi" w:hAnsiTheme="minorHAnsi" w:cstheme="minorHAnsi"/>
          <w:color w:val="2F5496" w:themeColor="accent1" w:themeShade="BF"/>
          <w:sz w:val="26"/>
          <w:szCs w:val="26"/>
          <w:lang w:val="ro-RO"/>
        </w:rPr>
        <w:t>.</w:t>
      </w:r>
    </w:p>
    <w:p w:rsidR="008F5947" w:rsidRPr="00BB4C89" w:rsidRDefault="008F5947" w:rsidP="00F55AB9">
      <w:pPr>
        <w:pStyle w:val="mol-para-with-font"/>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 xml:space="preserve">Cu mai mult de 215.000 de cazuri, guvernul a fost de </w:t>
      </w:r>
      <w:r w:rsidR="004213E1" w:rsidRPr="00BB4C89">
        <w:rPr>
          <w:rStyle w:val="tlid-translation"/>
          <w:rFonts w:asciiTheme="minorHAnsi" w:hAnsiTheme="minorHAnsi" w:cstheme="minorHAnsi"/>
          <w:color w:val="2F5496" w:themeColor="accent1" w:themeShade="BF"/>
          <w:sz w:val="26"/>
          <w:szCs w:val="26"/>
          <w:lang w:val="ro-RO"/>
        </w:rPr>
        <w:t>obligat</w:t>
      </w:r>
      <w:r w:rsidRPr="00BB4C89">
        <w:rPr>
          <w:rStyle w:val="tlid-translation"/>
          <w:rFonts w:asciiTheme="minorHAnsi" w:hAnsiTheme="minorHAnsi" w:cstheme="minorHAnsi"/>
          <w:color w:val="2F5496" w:themeColor="accent1" w:themeShade="BF"/>
          <w:sz w:val="26"/>
          <w:szCs w:val="26"/>
          <w:lang w:val="ro-RO"/>
        </w:rPr>
        <w:t xml:space="preserve"> să scoată 50.000 de saci de corp dintr-un stoc, </w:t>
      </w:r>
      <w:r w:rsidR="004213E1" w:rsidRPr="00BB4C89">
        <w:rPr>
          <w:rStyle w:val="tlid-translation"/>
          <w:rFonts w:asciiTheme="minorHAnsi" w:hAnsiTheme="minorHAnsi" w:cstheme="minorHAnsi"/>
          <w:color w:val="2F5496" w:themeColor="accent1" w:themeShade="BF"/>
          <w:sz w:val="26"/>
          <w:szCs w:val="26"/>
          <w:lang w:val="ro-RO"/>
        </w:rPr>
        <w:t xml:space="preserve">și </w:t>
      </w:r>
      <w:r w:rsidRPr="00BB4C89">
        <w:rPr>
          <w:rStyle w:val="tlid-translation"/>
          <w:rFonts w:asciiTheme="minorHAnsi" w:hAnsiTheme="minorHAnsi" w:cstheme="minorHAnsi"/>
          <w:color w:val="2F5496" w:themeColor="accent1" w:themeShade="BF"/>
          <w:sz w:val="26"/>
          <w:szCs w:val="26"/>
          <w:lang w:val="ro-RO"/>
        </w:rPr>
        <w:t>cu toate acestea, pregătirile continuă să se tripleze pe măsură ce spitalele și morg</w:t>
      </w:r>
      <w:r w:rsidR="004213E1" w:rsidRPr="00BB4C89">
        <w:rPr>
          <w:rStyle w:val="tlid-translation"/>
          <w:rFonts w:asciiTheme="minorHAnsi" w:hAnsiTheme="minorHAnsi" w:cstheme="minorHAnsi"/>
          <w:color w:val="2F5496" w:themeColor="accent1" w:themeShade="BF"/>
          <w:sz w:val="26"/>
          <w:szCs w:val="26"/>
          <w:lang w:val="ro-RO"/>
        </w:rPr>
        <w:t>i</w:t>
      </w:r>
      <w:r w:rsidRPr="00BB4C89">
        <w:rPr>
          <w:rStyle w:val="tlid-translation"/>
          <w:rFonts w:asciiTheme="minorHAnsi" w:hAnsiTheme="minorHAnsi" w:cstheme="minorHAnsi"/>
          <w:color w:val="2F5496" w:themeColor="accent1" w:themeShade="BF"/>
          <w:sz w:val="26"/>
          <w:szCs w:val="26"/>
          <w:lang w:val="ro-RO"/>
        </w:rPr>
        <w:t>le au fost copleșite de pacienții cu COVID-19 și au rămas rapid fără spațiu disponibil  în multe st</w:t>
      </w:r>
      <w:r w:rsidR="00E14A42">
        <w:rPr>
          <w:rStyle w:val="tlid-translation"/>
          <w:rFonts w:asciiTheme="minorHAnsi" w:hAnsiTheme="minorHAnsi" w:cstheme="minorHAnsi"/>
          <w:color w:val="2F5496" w:themeColor="accent1" w:themeShade="BF"/>
          <w:sz w:val="26"/>
          <w:szCs w:val="26"/>
          <w:lang w:val="ro-RO"/>
        </w:rPr>
        <w:t>ate</w:t>
      </w:r>
      <w:r w:rsidRPr="00BB4C89">
        <w:rPr>
          <w:rStyle w:val="tlid-translation"/>
          <w:rFonts w:asciiTheme="minorHAnsi" w:hAnsiTheme="minorHAnsi" w:cstheme="minorHAnsi"/>
          <w:color w:val="2F5496" w:themeColor="accent1" w:themeShade="BF"/>
          <w:sz w:val="26"/>
          <w:szCs w:val="26"/>
          <w:lang w:val="ro-RO"/>
        </w:rPr>
        <w:t>,</w:t>
      </w:r>
      <w:r w:rsidR="004213E1" w:rsidRPr="00BB4C89">
        <w:rPr>
          <w:rStyle w:val="tlid-translation"/>
          <w:rFonts w:asciiTheme="minorHAnsi" w:hAnsiTheme="minorHAnsi" w:cstheme="minorHAnsi"/>
          <w:color w:val="2F5496" w:themeColor="accent1" w:themeShade="BF"/>
          <w:sz w:val="26"/>
          <w:szCs w:val="26"/>
          <w:lang w:val="ro-RO"/>
        </w:rPr>
        <w:t xml:space="preserve"> </w:t>
      </w:r>
      <w:r w:rsidRPr="00BB4C89">
        <w:rPr>
          <w:rStyle w:val="tlid-translation"/>
          <w:rFonts w:asciiTheme="minorHAnsi" w:hAnsiTheme="minorHAnsi" w:cstheme="minorHAnsi"/>
          <w:color w:val="2F5496" w:themeColor="accent1" w:themeShade="BF"/>
          <w:sz w:val="26"/>
          <w:szCs w:val="26"/>
          <w:lang w:val="ro-RO"/>
        </w:rPr>
        <w:t xml:space="preserve">inclusiv California și New York. </w:t>
      </w:r>
    </w:p>
    <w:p w:rsidR="008F5947" w:rsidRPr="00BB4C89" w:rsidRDefault="008F5947" w:rsidP="00F55AB9">
      <w:pPr>
        <w:pStyle w:val="mol-para-with-font"/>
        <w:spacing w:before="0" w:beforeAutospacing="0" w:after="0" w:afterAutospacing="0"/>
        <w:ind w:firstLine="284"/>
        <w:jc w:val="both"/>
        <w:rPr>
          <w:rFonts w:asciiTheme="minorHAnsi" w:hAnsiTheme="minorHAnsi" w:cstheme="minorHAnsi"/>
          <w:color w:val="2F5496" w:themeColor="accent1" w:themeShade="BF"/>
          <w:sz w:val="26"/>
          <w:szCs w:val="26"/>
          <w:lang w:val="ro-RO"/>
        </w:rPr>
      </w:pPr>
      <w:r w:rsidRPr="00BB4C89">
        <w:rPr>
          <w:rStyle w:val="tlid-translation"/>
          <w:rFonts w:asciiTheme="minorHAnsi" w:hAnsiTheme="minorHAnsi" w:cstheme="minorHAnsi"/>
          <w:color w:val="2F5496" w:themeColor="accent1" w:themeShade="BF"/>
          <w:sz w:val="26"/>
          <w:szCs w:val="26"/>
          <w:lang w:val="ro-RO"/>
        </w:rPr>
        <w:t xml:space="preserve">Oficialii din domeniul sănătății au folosit stivuitoarele pentru a ajuta de exemplu ridicarea cadavrelor pe un camion frigorific în afara Centrului spitalicesc din Brooklyn din New York </w:t>
      </w:r>
      <w:r w:rsidR="004213E1" w:rsidRPr="00BB4C89">
        <w:rPr>
          <w:rStyle w:val="tlid-translation"/>
          <w:rFonts w:asciiTheme="minorHAnsi" w:hAnsiTheme="minorHAnsi" w:cstheme="minorHAnsi"/>
          <w:color w:val="2F5496" w:themeColor="accent1" w:themeShade="BF"/>
          <w:sz w:val="26"/>
          <w:szCs w:val="26"/>
          <w:lang w:val="ro-RO"/>
        </w:rPr>
        <w:t xml:space="preserve">iar </w:t>
      </w:r>
      <w:r w:rsidRPr="00BB4C89">
        <w:rPr>
          <w:rStyle w:val="tlid-translation"/>
          <w:rFonts w:asciiTheme="minorHAnsi" w:hAnsiTheme="minorHAnsi" w:cstheme="minorHAnsi"/>
          <w:color w:val="2F5496" w:themeColor="accent1" w:themeShade="BF"/>
          <w:sz w:val="26"/>
          <w:szCs w:val="26"/>
          <w:lang w:val="ro-RO"/>
        </w:rPr>
        <w:t xml:space="preserve">săptămâna aceasta – 30.03-05.04- spitalele au folosit cearceafuri de </w:t>
      </w:r>
      <w:r w:rsidR="004213E1" w:rsidRPr="00BB4C89">
        <w:rPr>
          <w:rStyle w:val="tlid-translation"/>
          <w:rFonts w:asciiTheme="minorHAnsi" w:hAnsiTheme="minorHAnsi" w:cstheme="minorHAnsi"/>
          <w:color w:val="2F5496" w:themeColor="accent1" w:themeShade="BF"/>
          <w:sz w:val="26"/>
          <w:szCs w:val="26"/>
          <w:lang w:val="ro-RO"/>
        </w:rPr>
        <w:t xml:space="preserve">pat pentru a înfășura cadavrele, </w:t>
      </w:r>
      <w:r w:rsidRPr="00BB4C89">
        <w:rPr>
          <w:rStyle w:val="tlid-translation"/>
          <w:rFonts w:asciiTheme="minorHAnsi" w:hAnsiTheme="minorHAnsi" w:cstheme="minorHAnsi"/>
          <w:color w:val="2F5496" w:themeColor="accent1" w:themeShade="BF"/>
          <w:sz w:val="26"/>
          <w:szCs w:val="26"/>
          <w:lang w:val="ro-RO"/>
        </w:rPr>
        <w:t>pentru că nu mai au genți pentru corp.</w:t>
      </w:r>
    </w:p>
    <w:p w:rsidR="008F5947" w:rsidRPr="0069432B" w:rsidRDefault="008F5947" w:rsidP="00F55AB9">
      <w:pPr>
        <w:pStyle w:val="mol-para-with-font"/>
        <w:spacing w:before="0" w:beforeAutospacing="0" w:after="0" w:afterAutospacing="0"/>
        <w:ind w:firstLine="284"/>
        <w:jc w:val="both"/>
        <w:rPr>
          <w:rFonts w:asciiTheme="minorHAnsi" w:hAnsiTheme="minorHAnsi" w:cstheme="minorHAnsi"/>
          <w:color w:val="2F5496" w:themeColor="accent1" w:themeShade="BF"/>
          <w:sz w:val="26"/>
          <w:szCs w:val="26"/>
          <w:lang w:val="ro-RO"/>
        </w:rPr>
      </w:pPr>
    </w:p>
    <w:p w:rsidR="00FF68A8" w:rsidRPr="0069432B" w:rsidRDefault="00FF68A8" w:rsidP="00F55AB9">
      <w:pPr>
        <w:pStyle w:val="mol-para-with-font"/>
        <w:spacing w:before="0" w:beforeAutospacing="0" w:after="0" w:afterAutospacing="0"/>
        <w:ind w:firstLine="284"/>
        <w:jc w:val="both"/>
        <w:rPr>
          <w:rFonts w:asciiTheme="minorHAnsi" w:hAnsiTheme="minorHAnsi" w:cstheme="minorHAnsi"/>
          <w:b/>
          <w:color w:val="2F5496" w:themeColor="accent1" w:themeShade="BF"/>
          <w:sz w:val="26"/>
          <w:szCs w:val="26"/>
          <w:lang w:val="ro-RO"/>
        </w:rPr>
      </w:pPr>
      <w:r w:rsidRPr="0069432B">
        <w:rPr>
          <w:rFonts w:asciiTheme="minorHAnsi" w:hAnsiTheme="minorHAnsi" w:cstheme="minorHAnsi"/>
          <w:b/>
          <w:color w:val="2F5496" w:themeColor="accent1" w:themeShade="BF"/>
          <w:sz w:val="26"/>
          <w:szCs w:val="26"/>
          <w:lang w:val="ro-RO"/>
        </w:rPr>
        <w:t>Rusia trimite ajutoare în sprijinul SUA pentru combaterea COVID-19</w:t>
      </w:r>
    </w:p>
    <w:p w:rsidR="00E14A42" w:rsidRDefault="00FF68A8" w:rsidP="00FF68A8">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Un avion militar de transport rus Antonov An-124-100, plin cu măști și echipamente medicale a plecat spre Statele Unite, pe</w:t>
      </w:r>
      <w:r w:rsidR="00E14A42">
        <w:rPr>
          <w:rStyle w:val="tlid-translation"/>
          <w:rFonts w:cstheme="minorHAnsi"/>
          <w:color w:val="2F5496" w:themeColor="accent1" w:themeShade="BF"/>
          <w:sz w:val="26"/>
          <w:szCs w:val="26"/>
          <w:lang w:val="ro-RO"/>
        </w:rPr>
        <w:t>ntru</w:t>
      </w:r>
      <w:r w:rsidRPr="00BB4C89">
        <w:rPr>
          <w:rStyle w:val="tlid-translation"/>
          <w:rFonts w:cstheme="minorHAnsi"/>
          <w:color w:val="2F5496" w:themeColor="accent1" w:themeShade="BF"/>
          <w:sz w:val="26"/>
          <w:szCs w:val="26"/>
          <w:lang w:val="ro-RO"/>
        </w:rPr>
        <w:t xml:space="preserve"> asistență și sprijin în combaterea noului </w:t>
      </w:r>
      <w:r w:rsidR="00E14A42">
        <w:rPr>
          <w:rStyle w:val="tlid-translation"/>
          <w:rFonts w:cstheme="minorHAnsi"/>
          <w:color w:val="2F5496" w:themeColor="accent1" w:themeShade="BF"/>
          <w:sz w:val="26"/>
          <w:szCs w:val="26"/>
          <w:lang w:val="ro-RO"/>
        </w:rPr>
        <w:t xml:space="preserve">focar de coronavirus (COVID-19). </w:t>
      </w:r>
    </w:p>
    <w:p w:rsidR="00E14A42" w:rsidRDefault="00E14A42" w:rsidP="00E14A42">
      <w:pPr>
        <w:spacing w:after="0" w:line="240" w:lineRule="auto"/>
        <w:ind w:firstLine="284"/>
        <w:jc w:val="both"/>
        <w:rPr>
          <w:rFonts w:eastAsia="Times New Roman" w:cstheme="minorHAnsi"/>
          <w:color w:val="2F5496" w:themeColor="accent1" w:themeShade="BF"/>
          <w:sz w:val="26"/>
          <w:szCs w:val="26"/>
          <w:lang w:val="ro-RO"/>
        </w:rPr>
      </w:pPr>
      <w:r>
        <w:rPr>
          <w:rStyle w:val="tlid-translation"/>
          <w:rFonts w:cstheme="minorHAnsi"/>
          <w:color w:val="2F5496" w:themeColor="accent1" w:themeShade="BF"/>
          <w:sz w:val="26"/>
          <w:szCs w:val="26"/>
          <w:lang w:val="ro-RO"/>
        </w:rPr>
        <w:t xml:space="preserve"> La </w:t>
      </w:r>
      <w:r w:rsidR="00FF68A8" w:rsidRPr="00BB4C89">
        <w:rPr>
          <w:rStyle w:val="tlid-translation"/>
          <w:rFonts w:cstheme="minorHAnsi"/>
          <w:color w:val="2F5496" w:themeColor="accent1" w:themeShade="BF"/>
          <w:sz w:val="26"/>
          <w:szCs w:val="26"/>
          <w:lang w:val="ro-RO"/>
        </w:rPr>
        <w:t>1 aprilie 2020,  Ministerul rus al Apărării</w:t>
      </w:r>
      <w:r>
        <w:rPr>
          <w:rStyle w:val="tlid-translation"/>
          <w:rFonts w:cstheme="minorHAnsi"/>
          <w:color w:val="2F5496" w:themeColor="accent1" w:themeShade="BF"/>
          <w:sz w:val="26"/>
          <w:szCs w:val="26"/>
          <w:lang w:val="ro-RO"/>
        </w:rPr>
        <w:t xml:space="preserve"> declara că </w:t>
      </w:r>
      <w:r w:rsidR="00FF68A8" w:rsidRPr="00BB4C89">
        <w:rPr>
          <w:rStyle w:val="tlid-translation"/>
          <w:rFonts w:cstheme="minorHAnsi"/>
          <w:color w:val="2F5496" w:themeColor="accent1" w:themeShade="BF"/>
          <w:sz w:val="26"/>
          <w:szCs w:val="26"/>
          <w:lang w:val="ro-RO"/>
        </w:rPr>
        <w:t>.</w:t>
      </w:r>
      <w:r w:rsidR="00FF68A8" w:rsidRPr="00BB4C89">
        <w:rPr>
          <w:rStyle w:val="Heading3Char"/>
          <w:rFonts w:asciiTheme="minorHAnsi" w:hAnsiTheme="minorHAnsi" w:cstheme="minorHAnsi"/>
          <w:color w:val="2F5496" w:themeColor="accent1" w:themeShade="BF"/>
          <w:sz w:val="26"/>
          <w:szCs w:val="26"/>
          <w:lang w:val="ro-RO"/>
        </w:rPr>
        <w:t xml:space="preserve"> </w:t>
      </w:r>
      <w:r w:rsidR="00FF68A8" w:rsidRPr="00BB4C89">
        <w:rPr>
          <w:rFonts w:eastAsia="Times New Roman" w:cstheme="minorHAnsi"/>
          <w:color w:val="2F5496" w:themeColor="accent1" w:themeShade="BF"/>
          <w:sz w:val="26"/>
          <w:szCs w:val="26"/>
          <w:lang w:val="ro-RO"/>
        </w:rPr>
        <w:t>„Un avion al Forțelor Aerospațiale rusești cu măști și echipamente medicale la bord a plecat în Statele Unite”</w:t>
      </w:r>
      <w:r>
        <w:rPr>
          <w:rFonts w:eastAsia="Times New Roman" w:cstheme="minorHAnsi"/>
          <w:color w:val="2F5496" w:themeColor="accent1" w:themeShade="BF"/>
          <w:sz w:val="26"/>
          <w:szCs w:val="26"/>
          <w:lang w:val="ro-RO"/>
        </w:rPr>
        <w:t xml:space="preserve">. </w:t>
      </w:r>
    </w:p>
    <w:p w:rsidR="00FF68A8" w:rsidRDefault="00FF68A8" w:rsidP="00E14A42">
      <w:pPr>
        <w:spacing w:after="0" w:line="240" w:lineRule="auto"/>
        <w:ind w:firstLine="284"/>
        <w:jc w:val="both"/>
        <w:rPr>
          <w:rFonts w:eastAsia="Times New Roman" w:cstheme="minorHAnsi"/>
          <w:color w:val="2F5496" w:themeColor="accent1" w:themeShade="BF"/>
          <w:sz w:val="26"/>
          <w:szCs w:val="26"/>
          <w:lang w:val="ro-RO"/>
        </w:rPr>
      </w:pPr>
      <w:r w:rsidRPr="00BB4C89">
        <w:rPr>
          <w:rFonts w:eastAsia="Times New Roman" w:cstheme="minorHAnsi"/>
          <w:color w:val="2F5496" w:themeColor="accent1" w:themeShade="BF"/>
          <w:sz w:val="26"/>
          <w:szCs w:val="26"/>
          <w:lang w:val="ro-RO"/>
        </w:rPr>
        <w:t>Mai devreme, un înalt oficial al administrației americane a declarat că Statele Unite se așteaptă ca Rusia să livreze conform unui plan de transport, echipament de protecție personală și materiale medicale pe fondul noului focar de coronavirus.</w:t>
      </w:r>
    </w:p>
    <w:p w:rsidR="00F8162F" w:rsidRPr="00E14A42" w:rsidRDefault="00F8162F" w:rsidP="00E14A42">
      <w:pPr>
        <w:spacing w:after="0" w:line="240" w:lineRule="auto"/>
        <w:ind w:firstLine="284"/>
        <w:jc w:val="both"/>
        <w:rPr>
          <w:rFonts w:cstheme="minorHAnsi"/>
          <w:color w:val="2F5496" w:themeColor="accent1" w:themeShade="BF"/>
          <w:sz w:val="26"/>
          <w:szCs w:val="26"/>
          <w:lang w:val="ro-RO"/>
        </w:rPr>
      </w:pPr>
    </w:p>
    <w:p w:rsidR="00347B89" w:rsidRDefault="00347B89" w:rsidP="00347B89">
      <w:pPr>
        <w:spacing w:after="0" w:line="240" w:lineRule="auto"/>
        <w:ind w:firstLine="284"/>
        <w:jc w:val="both"/>
        <w:rPr>
          <w:rStyle w:val="tlid-translation"/>
          <w:rFonts w:cstheme="minorHAnsi"/>
          <w:b/>
          <w:color w:val="2F5496" w:themeColor="accent1" w:themeShade="BF"/>
          <w:sz w:val="26"/>
          <w:szCs w:val="26"/>
          <w:lang w:val="ro-RO"/>
        </w:rPr>
      </w:pPr>
    </w:p>
    <w:p w:rsidR="00F8162F" w:rsidRDefault="00F8162F" w:rsidP="00347B89">
      <w:pPr>
        <w:spacing w:after="0" w:line="240" w:lineRule="auto"/>
        <w:ind w:firstLine="284"/>
        <w:jc w:val="both"/>
        <w:rPr>
          <w:rStyle w:val="tlid-translation"/>
          <w:rFonts w:cstheme="minorHAnsi"/>
          <w:b/>
          <w:color w:val="2F5496" w:themeColor="accent1" w:themeShade="BF"/>
          <w:sz w:val="26"/>
          <w:szCs w:val="26"/>
          <w:lang w:val="ro-RO"/>
        </w:rPr>
      </w:pPr>
    </w:p>
    <w:p w:rsidR="00347B89" w:rsidRPr="00BB4C89" w:rsidRDefault="00347B89" w:rsidP="00347B89">
      <w:pPr>
        <w:spacing w:after="0" w:line="240" w:lineRule="auto"/>
        <w:ind w:firstLine="284"/>
        <w:jc w:val="both"/>
        <w:rPr>
          <w:rStyle w:val="tlid-translation"/>
          <w:rFonts w:cstheme="minorHAnsi"/>
          <w:b/>
          <w:color w:val="2F5496" w:themeColor="accent1" w:themeShade="BF"/>
          <w:sz w:val="26"/>
          <w:szCs w:val="26"/>
          <w:lang w:val="ro-RO"/>
        </w:rPr>
      </w:pPr>
      <w:r w:rsidRPr="00BB4C89">
        <w:rPr>
          <w:rStyle w:val="tlid-translation"/>
          <w:rFonts w:cstheme="minorHAnsi"/>
          <w:b/>
          <w:color w:val="2F5496" w:themeColor="accent1" w:themeShade="BF"/>
          <w:sz w:val="26"/>
          <w:szCs w:val="26"/>
          <w:lang w:val="ro-RO"/>
        </w:rPr>
        <w:lastRenderedPageBreak/>
        <w:t>Echipamente și sisteme de detecție CBRN din armata F. Ruse</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RKhM-6 Povozka este un vehicul de recunoaștere chimic, biologic, radiologic și nuclear (CBRN), o variantă avansată a vehiculului RKhM-4-01 CBRN. În ultimii ani, aproape toate marile unități CBRN au primit această versiune modernizată.</w:t>
      </w:r>
    </w:p>
    <w:tbl>
      <w:tblPr>
        <w:tblpPr w:leftFromText="45" w:rightFromText="45" w:vertAnchor="text" w:horzAnchor="margin" w:tblpY="61"/>
        <w:tblW w:w="4755" w:type="dxa"/>
        <w:tblCellSpacing w:w="15" w:type="dxa"/>
        <w:tblCellMar>
          <w:top w:w="150" w:type="dxa"/>
          <w:left w:w="150" w:type="dxa"/>
          <w:bottom w:w="150" w:type="dxa"/>
          <w:right w:w="150" w:type="dxa"/>
        </w:tblCellMar>
        <w:tblLook w:val="0000" w:firstRow="0" w:lastRow="0" w:firstColumn="0" w:lastColumn="0" w:noHBand="0" w:noVBand="0"/>
      </w:tblPr>
      <w:tblGrid>
        <w:gridCol w:w="4755"/>
      </w:tblGrid>
      <w:tr w:rsidR="00347B89" w:rsidRPr="00BB4C89" w:rsidTr="00F8162F">
        <w:trPr>
          <w:trHeight w:val="2498"/>
          <w:tblCellSpacing w:w="15" w:type="dxa"/>
        </w:trPr>
        <w:tc>
          <w:tcPr>
            <w:tcW w:w="0" w:type="auto"/>
            <w:vAlign w:val="center"/>
          </w:tcPr>
          <w:p w:rsidR="00347B89" w:rsidRPr="00BB4C89" w:rsidRDefault="00347B89" w:rsidP="00F8162F">
            <w:pPr>
              <w:spacing w:after="0" w:line="240" w:lineRule="auto"/>
              <w:jc w:val="center"/>
              <w:rPr>
                <w:rFonts w:cstheme="minorHAnsi"/>
                <w:color w:val="2F5496" w:themeColor="accent1" w:themeShade="BF"/>
                <w:sz w:val="26"/>
                <w:szCs w:val="26"/>
                <w:lang w:val="ro-RO"/>
              </w:rPr>
            </w:pPr>
            <w:r w:rsidRPr="00BB4C89">
              <w:rPr>
                <w:rFonts w:cstheme="minorHAnsi"/>
                <w:noProof/>
                <w:color w:val="2F5496" w:themeColor="accent1" w:themeShade="BF"/>
                <w:sz w:val="26"/>
                <w:szCs w:val="26"/>
                <w:lang w:val="ro-RO" w:eastAsia="ro-RO"/>
              </w:rPr>
              <w:drawing>
                <wp:inline distT="0" distB="0" distL="0" distR="0">
                  <wp:extent cx="2771472" cy="1839817"/>
                  <wp:effectExtent l="19050" t="0" r="0" b="0"/>
                  <wp:docPr id="40" name="Picture 1" descr="C:\Users\Titi\Desktop\images CBRN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ti\Desktop\images CBRN TAB.jpg"/>
                          <pic:cNvPicPr>
                            <a:picLocks noChangeAspect="1" noChangeArrowheads="1"/>
                          </pic:cNvPicPr>
                        </pic:nvPicPr>
                        <pic:blipFill>
                          <a:blip r:embed="rId13" cstate="print"/>
                          <a:srcRect/>
                          <a:stretch>
                            <a:fillRect/>
                          </a:stretch>
                        </pic:blipFill>
                        <pic:spPr bwMode="auto">
                          <a:xfrm>
                            <a:off x="0" y="0"/>
                            <a:ext cx="2775602" cy="1842558"/>
                          </a:xfrm>
                          <a:prstGeom prst="rect">
                            <a:avLst/>
                          </a:prstGeom>
                          <a:noFill/>
                          <a:ln w="9525">
                            <a:noFill/>
                            <a:miter lim="800000"/>
                            <a:headEnd/>
                            <a:tailEnd/>
                          </a:ln>
                        </pic:spPr>
                      </pic:pic>
                    </a:graphicData>
                  </a:graphic>
                </wp:inline>
              </w:drawing>
            </w:r>
            <w:r w:rsidRPr="00BB4C89">
              <w:rPr>
                <w:rStyle w:val="tlid-translation"/>
                <w:rFonts w:cstheme="minorHAnsi"/>
                <w:b/>
                <w:color w:val="2F5496" w:themeColor="accent1" w:themeShade="BF"/>
                <w:sz w:val="20"/>
                <w:szCs w:val="20"/>
                <w:lang w:val="ro-RO"/>
              </w:rPr>
              <w:t>RKhM-6 Povozka pentru cercetare CBRN</w:t>
            </w:r>
          </w:p>
        </w:tc>
      </w:tr>
    </w:tbl>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 RKhM-6 Povozka este proiectat să efectueze misiuni de cercetare chimică, biologică, radiologică, și nucleară pentru dotarea subunităților de cercetare CBRN ale Forțelor Armate Ruse. </w:t>
      </w:r>
    </w:p>
    <w:p w:rsidR="00347B89" w:rsidRPr="00BB4C89" w:rsidRDefault="00347B89" w:rsidP="00347B89">
      <w:pPr>
        <w:spacing w:after="0" w:line="240" w:lineRule="auto"/>
        <w:ind w:firstLine="284"/>
        <w:jc w:val="both"/>
        <w:rPr>
          <w:rFonts w:cstheme="minorHAnsi"/>
          <w:b/>
          <w:color w:val="2F5496" w:themeColor="accent1" w:themeShade="BF"/>
          <w:sz w:val="26"/>
          <w:szCs w:val="26"/>
          <w:lang w:val="ro-RO"/>
        </w:rPr>
      </w:pPr>
      <w:r w:rsidRPr="00BB4C89">
        <w:rPr>
          <w:rStyle w:val="tlid-translation"/>
          <w:rFonts w:cstheme="minorHAnsi"/>
          <w:color w:val="2F5496" w:themeColor="accent1" w:themeShade="BF"/>
          <w:sz w:val="26"/>
          <w:szCs w:val="26"/>
          <w:lang w:val="ro-RO"/>
        </w:rPr>
        <w:t>Poate transmite date de cercetare către sisteme/dispozitive specifice de recunoaștere și centrele de comandă</w:t>
      </w:r>
      <w:r>
        <w:rPr>
          <w:rStyle w:val="tlid-translation"/>
          <w:rFonts w:cstheme="minorHAnsi"/>
          <w:color w:val="2F5496" w:themeColor="accent1" w:themeShade="BF"/>
          <w:sz w:val="26"/>
          <w:szCs w:val="26"/>
          <w:lang w:val="ro-RO"/>
        </w:rPr>
        <w:t>-</w:t>
      </w:r>
      <w:r w:rsidRPr="00BB4C89">
        <w:rPr>
          <w:rStyle w:val="tlid-translation"/>
          <w:rFonts w:cstheme="minorHAnsi"/>
          <w:color w:val="2F5496" w:themeColor="accent1" w:themeShade="BF"/>
          <w:sz w:val="26"/>
          <w:szCs w:val="26"/>
          <w:lang w:val="ro-RO"/>
        </w:rPr>
        <w:t>control de la mare distanță.</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RKhM-6 este echipat cu un laborator NBC mult mai avansat. Sistemul complet automat, este controlat de un singur militar și permite detectarea automată a substanțelor chimice și radioactive, cu alarmele care să sune în interiorul vehiculului, dacă există o astfel de contaminare. </w:t>
      </w:r>
    </w:p>
    <w:tbl>
      <w:tblPr>
        <w:tblpPr w:leftFromText="45" w:rightFromText="45" w:vertAnchor="text" w:horzAnchor="margin" w:tblpXSpec="right" w:tblpY="132"/>
        <w:tblW w:w="4418" w:type="dxa"/>
        <w:tblCellSpacing w:w="15" w:type="dxa"/>
        <w:tblCellMar>
          <w:top w:w="150" w:type="dxa"/>
          <w:left w:w="150" w:type="dxa"/>
          <w:bottom w:w="150" w:type="dxa"/>
          <w:right w:w="150" w:type="dxa"/>
        </w:tblCellMar>
        <w:tblLook w:val="0000" w:firstRow="0" w:lastRow="0" w:firstColumn="0" w:lastColumn="0" w:noHBand="0" w:noVBand="0"/>
      </w:tblPr>
      <w:tblGrid>
        <w:gridCol w:w="4680"/>
      </w:tblGrid>
      <w:tr w:rsidR="00347B89" w:rsidRPr="00BB4C89" w:rsidTr="00F8162F">
        <w:trPr>
          <w:trHeight w:val="2119"/>
          <w:tblCellSpacing w:w="15" w:type="dxa"/>
        </w:trPr>
        <w:tc>
          <w:tcPr>
            <w:tcW w:w="0" w:type="auto"/>
            <w:vAlign w:val="center"/>
          </w:tcPr>
          <w:p w:rsidR="00347B89" w:rsidRPr="00BB4C89" w:rsidRDefault="00347B89" w:rsidP="00F8162F">
            <w:pPr>
              <w:spacing w:after="0" w:line="240" w:lineRule="auto"/>
              <w:jc w:val="center"/>
              <w:rPr>
                <w:rStyle w:val="tlid-translation"/>
                <w:rFonts w:cstheme="minorHAnsi"/>
                <w:b/>
                <w:color w:val="2F5496" w:themeColor="accent1" w:themeShade="BF"/>
                <w:sz w:val="20"/>
                <w:szCs w:val="20"/>
                <w:lang w:val="ro-RO"/>
              </w:rPr>
            </w:pPr>
            <w:r w:rsidRPr="00BB4C89">
              <w:rPr>
                <w:rFonts w:cstheme="minorHAnsi"/>
                <w:noProof/>
                <w:color w:val="2F5496" w:themeColor="accent1" w:themeShade="BF"/>
                <w:sz w:val="26"/>
                <w:szCs w:val="26"/>
                <w:lang w:val="ro-RO" w:eastAsia="ro-RO"/>
              </w:rPr>
              <w:drawing>
                <wp:inline distT="0" distB="0" distL="0" distR="0">
                  <wp:extent cx="2722117" cy="1761808"/>
                  <wp:effectExtent l="19050" t="0" r="2033" b="0"/>
                  <wp:docPr id="41" name="Picture 2" descr="C:\Users\Titi\Desktop\RHM-5_Povozka_D-1_NBC_reconaissance_air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ti\Desktop\RHM-5_Povozka_D-1_NBC_reconaissance_airborne.jpg"/>
                          <pic:cNvPicPr>
                            <a:picLocks noChangeAspect="1" noChangeArrowheads="1"/>
                          </pic:cNvPicPr>
                        </pic:nvPicPr>
                        <pic:blipFill>
                          <a:blip r:embed="rId14" cstate="print"/>
                          <a:srcRect/>
                          <a:stretch>
                            <a:fillRect/>
                          </a:stretch>
                        </pic:blipFill>
                        <pic:spPr bwMode="auto">
                          <a:xfrm>
                            <a:off x="0" y="0"/>
                            <a:ext cx="2722466" cy="1762034"/>
                          </a:xfrm>
                          <a:prstGeom prst="rect">
                            <a:avLst/>
                          </a:prstGeom>
                          <a:noFill/>
                          <a:ln w="9525">
                            <a:noFill/>
                            <a:miter lim="800000"/>
                            <a:headEnd/>
                            <a:tailEnd/>
                          </a:ln>
                        </pic:spPr>
                      </pic:pic>
                    </a:graphicData>
                  </a:graphic>
                </wp:inline>
              </w:drawing>
            </w:r>
            <w:r w:rsidRPr="00BB4C89">
              <w:rPr>
                <w:rStyle w:val="tlid-translation"/>
                <w:rFonts w:cstheme="minorHAnsi"/>
                <w:b/>
                <w:color w:val="2F5496" w:themeColor="accent1" w:themeShade="BF"/>
                <w:sz w:val="20"/>
                <w:szCs w:val="20"/>
                <w:lang w:val="ro-RO"/>
              </w:rPr>
              <w:t>RKhM-5 pentru cercetare CBRN în</w:t>
            </w:r>
          </w:p>
          <w:p w:rsidR="00347B89" w:rsidRPr="00BB4C89" w:rsidRDefault="00347B89" w:rsidP="00F8162F">
            <w:pPr>
              <w:spacing w:after="0" w:line="240" w:lineRule="auto"/>
              <w:ind w:firstLine="284"/>
              <w:jc w:val="center"/>
              <w:rPr>
                <w:rFonts w:cstheme="minorHAnsi"/>
                <w:color w:val="2F5496" w:themeColor="accent1" w:themeShade="BF"/>
                <w:sz w:val="26"/>
                <w:szCs w:val="26"/>
                <w:lang w:val="ro-RO"/>
              </w:rPr>
            </w:pPr>
            <w:r w:rsidRPr="00BB4C89">
              <w:rPr>
                <w:rStyle w:val="tlid-translation"/>
                <w:rFonts w:cstheme="minorHAnsi"/>
                <w:b/>
                <w:color w:val="2F5496" w:themeColor="accent1" w:themeShade="BF"/>
                <w:sz w:val="20"/>
                <w:szCs w:val="20"/>
                <w:lang w:val="ro-RO"/>
              </w:rPr>
              <w:t>unitățile aeropurtate și de blindate</w:t>
            </w:r>
          </w:p>
        </w:tc>
      </w:tr>
    </w:tbl>
    <w:p w:rsidR="00347B89" w:rsidRPr="00BB4C89" w:rsidRDefault="00347B89" w:rsidP="00347B89">
      <w:pPr>
        <w:spacing w:after="0" w:line="240" w:lineRule="auto"/>
        <w:ind w:firstLine="284"/>
        <w:jc w:val="both"/>
        <w:rPr>
          <w:rFonts w:eastAsia="Times New Roman" w:cstheme="minorHAnsi"/>
          <w:color w:val="2F5496" w:themeColor="accent1" w:themeShade="BF"/>
          <w:sz w:val="26"/>
          <w:szCs w:val="26"/>
        </w:rPr>
      </w:pPr>
      <w:r w:rsidRPr="00BB4C89">
        <w:rPr>
          <w:rStyle w:val="tlid-translation"/>
          <w:rFonts w:cstheme="minorHAnsi"/>
          <w:color w:val="2F5496" w:themeColor="accent1" w:themeShade="BF"/>
          <w:sz w:val="26"/>
          <w:szCs w:val="26"/>
          <w:lang w:val="ro-RO"/>
        </w:rPr>
        <w:t>Senzorii de la bordul vehiculului pot detecta orice tip de contaminare radioactivă din interiorul vehiculului, iar echipajul poate testa probele din interiorul vehiculului.</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Vehiculul nu are costume speciale pentru debarcarea trupelor într-un mediu </w:t>
      </w:r>
      <w:r>
        <w:rPr>
          <w:rStyle w:val="tlid-translation"/>
          <w:rFonts w:cstheme="minorHAnsi"/>
          <w:color w:val="2F5496" w:themeColor="accent1" w:themeShade="BF"/>
          <w:sz w:val="26"/>
          <w:szCs w:val="26"/>
          <w:lang w:val="ro-RO"/>
        </w:rPr>
        <w:t>radioactiv</w:t>
      </w:r>
      <w:r w:rsidRPr="00BB4C89">
        <w:rPr>
          <w:rStyle w:val="tlid-translation"/>
          <w:rFonts w:cstheme="minorHAnsi"/>
          <w:color w:val="2F5496" w:themeColor="accent1" w:themeShade="BF"/>
          <w:sz w:val="26"/>
          <w:szCs w:val="26"/>
          <w:lang w:val="ro-RO"/>
        </w:rPr>
        <w:t xml:space="preserve">, dar poartă trei seturi de costume și filtre MOPP. </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b/>
          <w:color w:val="2F5496" w:themeColor="accent1" w:themeShade="BF"/>
          <w:sz w:val="26"/>
          <w:szCs w:val="26"/>
          <w:u w:val="single"/>
          <w:lang w:val="ro-RO"/>
        </w:rPr>
        <w:t>Senzorii biologici</w:t>
      </w:r>
      <w:r w:rsidRPr="00BB4C89">
        <w:rPr>
          <w:rStyle w:val="tlid-translation"/>
          <w:rFonts w:cstheme="minorHAnsi"/>
          <w:color w:val="2F5496" w:themeColor="accent1" w:themeShade="BF"/>
          <w:sz w:val="26"/>
          <w:szCs w:val="26"/>
          <w:lang w:val="ro-RO"/>
        </w:rPr>
        <w:t xml:space="preserve"> de pe vehicul pot detecta molecule biologice</w:t>
      </w:r>
      <w:r>
        <w:rPr>
          <w:rStyle w:val="tlid-translation"/>
          <w:rFonts w:cstheme="minorHAnsi"/>
          <w:color w:val="2F5496" w:themeColor="accent1" w:themeShade="BF"/>
          <w:sz w:val="26"/>
          <w:szCs w:val="26"/>
          <w:lang w:val="ro-RO"/>
        </w:rPr>
        <w:t>,</w:t>
      </w:r>
      <w:r w:rsidRPr="00BB4C89">
        <w:rPr>
          <w:rStyle w:val="tlid-translation"/>
          <w:rFonts w:cstheme="minorHAnsi"/>
          <w:color w:val="2F5496" w:themeColor="accent1" w:themeShade="BF"/>
          <w:sz w:val="26"/>
          <w:szCs w:val="26"/>
          <w:lang w:val="ro-RO"/>
        </w:rPr>
        <w:t xml:space="preserve"> inclusiv viruși, în timp ce dispozitivele optice de detectare a substanțelor chimice folosesc computerul de bord pentru analiză performantă.</w:t>
      </w:r>
    </w:p>
    <w:p w:rsidR="00347B89" w:rsidRPr="00BB4C89" w:rsidRDefault="00347B89" w:rsidP="00347B89">
      <w:pPr>
        <w:spacing w:after="0" w:line="240" w:lineRule="auto"/>
        <w:ind w:firstLine="284"/>
        <w:jc w:val="both"/>
        <w:rPr>
          <w:rFonts w:eastAsia="Times New Roman"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Vehiculul poate detecta vapori și aerosoli de substanțe toxice și periculoase într-un mediu contaminat de 10m² pe minut. Vehiculul se deplasează cu o viteză de 20 km / h - 50km / h în funcție de  nivelul și complexitatea contaminării.</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Completul meteorologic avansat oferă acoperire de suprafață pe 4 km² sau pe o direcție precisă </w:t>
      </w:r>
      <w:r w:rsidR="0069432B">
        <w:rPr>
          <w:rStyle w:val="tlid-translation"/>
          <w:rFonts w:cstheme="minorHAnsi"/>
          <w:color w:val="2F5496" w:themeColor="accent1" w:themeShade="BF"/>
          <w:sz w:val="26"/>
          <w:szCs w:val="26"/>
          <w:lang w:val="ro-RO"/>
        </w:rPr>
        <w:t xml:space="preserve">de </w:t>
      </w:r>
      <w:r w:rsidRPr="00BB4C89">
        <w:rPr>
          <w:rStyle w:val="tlid-translation"/>
          <w:rFonts w:cstheme="minorHAnsi"/>
          <w:color w:val="2F5496" w:themeColor="accent1" w:themeShade="BF"/>
          <w:sz w:val="26"/>
          <w:szCs w:val="26"/>
          <w:lang w:val="ro-RO"/>
        </w:rPr>
        <w:t>până la 6 km. Măsoară viteza și direcția vântului, probe de aer, condiții meteorologice, ploaie și zăpadă.</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 xml:space="preserve"> RKhM-6 este echipat cu sisteme de management a câmpului de luptă (BMS) și sistem de navigare prin satelit Perunit-V bazat pe GLONASS. </w:t>
      </w:r>
    </w:p>
    <w:p w:rsidR="00347B89" w:rsidRPr="00BB4C89" w:rsidRDefault="00347B89" w:rsidP="00347B89">
      <w:pPr>
        <w:spacing w:after="0" w:line="240" w:lineRule="auto"/>
        <w:ind w:firstLine="284"/>
        <w:jc w:val="both"/>
        <w:rPr>
          <w:rStyle w:val="tlid-translation"/>
          <w:rFonts w:cstheme="minorHAnsi"/>
          <w:color w:val="2F5496" w:themeColor="accent1" w:themeShade="BF"/>
          <w:sz w:val="26"/>
          <w:szCs w:val="26"/>
          <w:lang w:val="ro-RO"/>
        </w:rPr>
      </w:pPr>
      <w:r w:rsidRPr="00BB4C89">
        <w:rPr>
          <w:rStyle w:val="tlid-translation"/>
          <w:rFonts w:cstheme="minorHAnsi"/>
          <w:color w:val="2F5496" w:themeColor="accent1" w:themeShade="BF"/>
          <w:sz w:val="26"/>
          <w:szCs w:val="26"/>
          <w:lang w:val="ro-RO"/>
        </w:rPr>
        <w:t>RKhM-6 este semnalat fiind desfășurat și în Siria, în sprijinul forțelor militare ale Moscovei dislocate în această țară.</w:t>
      </w:r>
    </w:p>
    <w:p w:rsidR="00FF68A8" w:rsidRDefault="00FF68A8" w:rsidP="00FF68A8">
      <w:pPr>
        <w:pStyle w:val="NormalWeb"/>
        <w:spacing w:before="0" w:beforeAutospacing="0" w:after="0" w:afterAutospacing="0"/>
        <w:jc w:val="both"/>
        <w:rPr>
          <w:rFonts w:asciiTheme="minorHAnsi" w:hAnsiTheme="minorHAnsi" w:cstheme="minorHAnsi"/>
          <w:color w:val="2F5496" w:themeColor="accent1" w:themeShade="BF"/>
          <w:sz w:val="26"/>
          <w:szCs w:val="26"/>
          <w:lang w:val="ro-RO"/>
        </w:rPr>
      </w:pPr>
    </w:p>
    <w:p w:rsidR="00F8162F" w:rsidRPr="00F8162F" w:rsidRDefault="00F8162F" w:rsidP="00F8162F">
      <w:pPr>
        <w:pStyle w:val="NormalWeb"/>
        <w:spacing w:before="0" w:beforeAutospacing="0" w:after="0" w:afterAutospacing="0"/>
        <w:ind w:firstLine="284"/>
        <w:jc w:val="both"/>
        <w:rPr>
          <w:rFonts w:asciiTheme="minorHAnsi" w:hAnsiTheme="minorHAnsi" w:cstheme="minorHAnsi"/>
          <w:b/>
          <w:color w:val="2F5496" w:themeColor="accent1" w:themeShade="BF"/>
          <w:sz w:val="26"/>
          <w:szCs w:val="26"/>
          <w:lang w:val="ro-RO"/>
        </w:rPr>
      </w:pPr>
      <w:r w:rsidRPr="00F8162F">
        <w:rPr>
          <w:rFonts w:asciiTheme="minorHAnsi" w:hAnsiTheme="minorHAnsi" w:cstheme="minorHAnsi"/>
          <w:b/>
          <w:color w:val="2F5496" w:themeColor="accent1" w:themeShade="BF"/>
          <w:sz w:val="26"/>
          <w:szCs w:val="26"/>
          <w:lang w:val="ro-RO"/>
        </w:rPr>
        <w:t xml:space="preserve">Ajutor umanitar al Rusiei în combaterea COVID </w:t>
      </w:r>
      <w:r>
        <w:rPr>
          <w:rFonts w:asciiTheme="minorHAnsi" w:hAnsiTheme="minorHAnsi" w:cstheme="minorHAnsi"/>
          <w:b/>
          <w:color w:val="2F5496" w:themeColor="accent1" w:themeShade="BF"/>
          <w:sz w:val="26"/>
          <w:szCs w:val="26"/>
          <w:lang w:val="ro-RO"/>
        </w:rPr>
        <w:t>–</w:t>
      </w:r>
      <w:r w:rsidRPr="00F8162F">
        <w:rPr>
          <w:rFonts w:asciiTheme="minorHAnsi" w:hAnsiTheme="minorHAnsi" w:cstheme="minorHAnsi"/>
          <w:b/>
          <w:color w:val="2F5496" w:themeColor="accent1" w:themeShade="BF"/>
          <w:sz w:val="26"/>
          <w:szCs w:val="26"/>
          <w:lang w:val="ro-RO"/>
        </w:rPr>
        <w:t xml:space="preserve"> 19</w:t>
      </w:r>
      <w:r>
        <w:rPr>
          <w:rFonts w:asciiTheme="minorHAnsi" w:hAnsiTheme="minorHAnsi" w:cstheme="minorHAnsi"/>
          <w:b/>
          <w:color w:val="2F5496" w:themeColor="accent1" w:themeShade="BF"/>
          <w:sz w:val="26"/>
          <w:szCs w:val="26"/>
          <w:lang w:val="ro-RO"/>
        </w:rPr>
        <w:t xml:space="preserve"> în Serbia</w:t>
      </w:r>
    </w:p>
    <w:p w:rsidR="00177424" w:rsidRPr="00F8162F" w:rsidRDefault="00F8162F" w:rsidP="00F55AB9">
      <w:pPr>
        <w:pStyle w:val="NormalWeb"/>
        <w:spacing w:before="0" w:beforeAutospacing="0" w:after="0" w:afterAutospacing="0"/>
        <w:ind w:firstLine="284"/>
        <w:jc w:val="both"/>
        <w:rPr>
          <w:rFonts w:asciiTheme="minorHAnsi" w:hAnsiTheme="minorHAnsi" w:cstheme="minorHAnsi"/>
          <w:b/>
          <w:color w:val="2F5496" w:themeColor="accent1" w:themeShade="BF"/>
          <w:sz w:val="26"/>
          <w:szCs w:val="26"/>
          <w:lang w:val="ro-RO"/>
        </w:rPr>
      </w:pPr>
      <w:r w:rsidRPr="00F8162F">
        <w:rPr>
          <w:rStyle w:val="tlid-translation"/>
          <w:rFonts w:asciiTheme="minorHAnsi" w:hAnsiTheme="minorHAnsi" w:cstheme="minorHAnsi"/>
          <w:color w:val="2F5496" w:themeColor="accent1" w:themeShade="BF"/>
          <w:sz w:val="26"/>
          <w:szCs w:val="26"/>
          <w:lang w:val="ro-RO"/>
        </w:rPr>
        <w:t>Vineri, 03. 04. 2020, Ministerul rus al Apărării a declarat că forțele aeriene vor efectua 11 zboruri spre Serbia pentru a livra echipament medical și pentru a trimi</w:t>
      </w:r>
      <w:r w:rsidR="00BB114E">
        <w:rPr>
          <w:rStyle w:val="tlid-translation"/>
          <w:rFonts w:asciiTheme="minorHAnsi" w:hAnsiTheme="minorHAnsi" w:cstheme="minorHAnsi"/>
          <w:color w:val="2F5496" w:themeColor="accent1" w:themeShade="BF"/>
          <w:sz w:val="26"/>
          <w:szCs w:val="26"/>
          <w:lang w:val="ro-RO"/>
        </w:rPr>
        <w:t>te 87 de medici militari și viruso</w:t>
      </w:r>
      <w:r w:rsidRPr="00F8162F">
        <w:rPr>
          <w:rStyle w:val="tlid-translation"/>
          <w:rFonts w:asciiTheme="minorHAnsi" w:hAnsiTheme="minorHAnsi" w:cstheme="minorHAnsi"/>
          <w:color w:val="2F5496" w:themeColor="accent1" w:themeShade="BF"/>
          <w:sz w:val="26"/>
          <w:szCs w:val="26"/>
          <w:lang w:val="ro-RO"/>
        </w:rPr>
        <w:t>logi.</w:t>
      </w:r>
    </w:p>
    <w:tbl>
      <w:tblPr>
        <w:tblpPr w:leftFromText="45" w:rightFromText="45" w:vertAnchor="text" w:horzAnchor="margin" w:tblpXSpec="right" w:tblpY="48"/>
        <w:tblW w:w="4770" w:type="dxa"/>
        <w:tblCellSpacing w:w="15" w:type="dxa"/>
        <w:tblCellMar>
          <w:top w:w="150" w:type="dxa"/>
          <w:left w:w="150" w:type="dxa"/>
          <w:bottom w:w="150" w:type="dxa"/>
          <w:right w:w="150" w:type="dxa"/>
        </w:tblCellMar>
        <w:tblLook w:val="0000" w:firstRow="0" w:lastRow="0" w:firstColumn="0" w:lastColumn="0" w:noHBand="0" w:noVBand="0"/>
      </w:tblPr>
      <w:tblGrid>
        <w:gridCol w:w="4770"/>
      </w:tblGrid>
      <w:tr w:rsidR="00BB114E" w:rsidRPr="00BB114E" w:rsidTr="00BB114E">
        <w:trPr>
          <w:trHeight w:val="2119"/>
          <w:tblCellSpacing w:w="15" w:type="dxa"/>
        </w:trPr>
        <w:tc>
          <w:tcPr>
            <w:tcW w:w="0" w:type="auto"/>
            <w:vAlign w:val="center"/>
          </w:tcPr>
          <w:p w:rsidR="00BB114E" w:rsidRPr="00BB4C89" w:rsidRDefault="00BB114E" w:rsidP="00BB114E">
            <w:pPr>
              <w:spacing w:after="0" w:line="240" w:lineRule="auto"/>
              <w:jc w:val="center"/>
              <w:rPr>
                <w:rFonts w:cstheme="minorHAnsi"/>
                <w:color w:val="2F5496" w:themeColor="accent1" w:themeShade="BF"/>
                <w:sz w:val="26"/>
                <w:szCs w:val="26"/>
                <w:lang w:val="ro-RO"/>
              </w:rPr>
            </w:pPr>
            <w:r w:rsidRPr="00BB114E">
              <w:rPr>
                <w:rFonts w:cstheme="minorHAnsi"/>
                <w:noProof/>
                <w:color w:val="2F5496" w:themeColor="accent1" w:themeShade="BF"/>
                <w:sz w:val="26"/>
                <w:szCs w:val="26"/>
                <w:lang w:val="ro-RO" w:eastAsia="ro-RO"/>
              </w:rPr>
              <w:lastRenderedPageBreak/>
              <w:drawing>
                <wp:inline distT="0" distB="0" distL="0" distR="0">
                  <wp:extent cx="2776060" cy="1761534"/>
                  <wp:effectExtent l="19050" t="0" r="524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778874" cy="1763320"/>
                          </a:xfrm>
                          <a:prstGeom prst="rect">
                            <a:avLst/>
                          </a:prstGeom>
                          <a:noFill/>
                          <a:ln w="9525">
                            <a:noFill/>
                            <a:miter lim="800000"/>
                            <a:headEnd/>
                            <a:tailEnd/>
                          </a:ln>
                        </pic:spPr>
                      </pic:pic>
                    </a:graphicData>
                  </a:graphic>
                </wp:inline>
              </w:drawing>
            </w:r>
            <w:r w:rsidRPr="00BB114E">
              <w:rPr>
                <w:rStyle w:val="tlid-translation"/>
                <w:b/>
                <w:sz w:val="20"/>
                <w:szCs w:val="20"/>
                <w:lang w:val="ro-RO"/>
              </w:rPr>
              <w:t>Avionul rusesc de transport militar cu materiale medicale pe aeroportul militar Batajnica de lângă Belgra</w:t>
            </w:r>
            <w:r>
              <w:rPr>
                <w:rStyle w:val="tlid-translation"/>
                <w:b/>
                <w:sz w:val="20"/>
                <w:szCs w:val="20"/>
                <w:lang w:val="ro-RO"/>
              </w:rPr>
              <w:t xml:space="preserve">d </w:t>
            </w:r>
          </w:p>
        </w:tc>
      </w:tr>
    </w:tbl>
    <w:p w:rsidR="00F8162F" w:rsidRDefault="00F8162F" w:rsidP="00F55AB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F8162F">
        <w:rPr>
          <w:rStyle w:val="tlid-translation"/>
          <w:rFonts w:asciiTheme="minorHAnsi" w:hAnsiTheme="minorHAnsi" w:cstheme="minorHAnsi"/>
          <w:color w:val="2F5496" w:themeColor="accent1" w:themeShade="BF"/>
          <w:sz w:val="26"/>
          <w:szCs w:val="26"/>
          <w:lang w:val="ro-RO"/>
        </w:rPr>
        <w:t>Trimitând ajutor umanitar la Belgrad, Rusia demonstrează că Serbia nu va mai fi lăsată niciodată singură, a declarat tot vineri ministrul apărării sârb, Ale</w:t>
      </w:r>
      <w:r w:rsidR="00BB114E">
        <w:rPr>
          <w:rStyle w:val="tlid-translation"/>
          <w:rFonts w:asciiTheme="minorHAnsi" w:hAnsiTheme="minorHAnsi" w:cstheme="minorHAnsi"/>
          <w:color w:val="2F5496" w:themeColor="accent1" w:themeShade="BF"/>
          <w:sz w:val="26"/>
          <w:szCs w:val="26"/>
          <w:lang w:val="ro-RO"/>
        </w:rPr>
        <w:t>ksandar Vulin, în timp ce saluta</w:t>
      </w:r>
      <w:r w:rsidRPr="00F8162F">
        <w:rPr>
          <w:rStyle w:val="tlid-translation"/>
          <w:rFonts w:asciiTheme="minorHAnsi" w:hAnsiTheme="minorHAnsi" w:cstheme="minorHAnsi"/>
          <w:color w:val="2F5496" w:themeColor="accent1" w:themeShade="BF"/>
          <w:sz w:val="26"/>
          <w:szCs w:val="26"/>
          <w:lang w:val="ro-RO"/>
        </w:rPr>
        <w:t xml:space="preserve"> un prim zbor umanitar rus. Un avion de transport militar Il-76 a aterizat deja pe aerodromul </w:t>
      </w:r>
      <w:r w:rsidR="0069432B">
        <w:rPr>
          <w:rStyle w:val="tlid-translation"/>
          <w:rFonts w:asciiTheme="minorHAnsi" w:hAnsiTheme="minorHAnsi" w:cstheme="minorHAnsi"/>
          <w:color w:val="2F5496" w:themeColor="accent1" w:themeShade="BF"/>
          <w:sz w:val="26"/>
          <w:szCs w:val="26"/>
          <w:lang w:val="ro-RO"/>
        </w:rPr>
        <w:t xml:space="preserve">militar </w:t>
      </w:r>
      <w:r w:rsidRPr="00F8162F">
        <w:rPr>
          <w:rStyle w:val="tlid-translation"/>
          <w:rFonts w:asciiTheme="minorHAnsi" w:hAnsiTheme="minorHAnsi" w:cstheme="minorHAnsi"/>
          <w:color w:val="2F5496" w:themeColor="accent1" w:themeShade="BF"/>
          <w:sz w:val="26"/>
          <w:szCs w:val="26"/>
          <w:lang w:val="ro-RO"/>
        </w:rPr>
        <w:t>Batajnica, lângă Belgrad.</w:t>
      </w:r>
    </w:p>
    <w:p w:rsidR="00BB114E" w:rsidRDefault="00BB114E" w:rsidP="00F55AB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Pr>
          <w:rStyle w:val="tlid-translation"/>
          <w:rFonts w:asciiTheme="minorHAnsi" w:hAnsiTheme="minorHAnsi" w:cstheme="minorHAnsi"/>
          <w:color w:val="2F5496" w:themeColor="accent1" w:themeShade="BF"/>
          <w:sz w:val="26"/>
          <w:szCs w:val="26"/>
          <w:lang w:val="ro-RO"/>
        </w:rPr>
        <w:t xml:space="preserve">Sunt așteptate ale 5 avioane tot vineri iar un altul, al șaselea avion va sosi sâmbătă. </w:t>
      </w:r>
    </w:p>
    <w:p w:rsidR="00347B89" w:rsidRDefault="00F8162F" w:rsidP="00F55AB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r w:rsidRPr="00F8162F">
        <w:rPr>
          <w:rStyle w:val="tlid-translation"/>
          <w:rFonts w:asciiTheme="minorHAnsi" w:hAnsiTheme="minorHAnsi" w:cstheme="minorHAnsi"/>
          <w:color w:val="2F5496" w:themeColor="accent1" w:themeShade="BF"/>
          <w:sz w:val="26"/>
          <w:szCs w:val="26"/>
          <w:lang w:val="ro-RO"/>
        </w:rPr>
        <w:t xml:space="preserve"> În total, opt echipe medicale și o grupă de apărare radiologică, chimică și biologică vor fi trimise de țara balcanică de către Rusia.</w:t>
      </w:r>
      <w:r w:rsidR="0069432B">
        <w:rPr>
          <w:rStyle w:val="tlid-translation"/>
          <w:rFonts w:asciiTheme="minorHAnsi" w:hAnsiTheme="minorHAnsi" w:cstheme="minorHAnsi"/>
          <w:color w:val="2F5496" w:themeColor="accent1" w:themeShade="BF"/>
          <w:sz w:val="26"/>
          <w:szCs w:val="26"/>
          <w:lang w:val="ro-RO"/>
        </w:rPr>
        <w:t xml:space="preserve"> La </w:t>
      </w:r>
      <w:r>
        <w:rPr>
          <w:rStyle w:val="tlid-translation"/>
          <w:rFonts w:asciiTheme="minorHAnsi" w:hAnsiTheme="minorHAnsi" w:cstheme="minorHAnsi"/>
          <w:color w:val="2F5496" w:themeColor="accent1" w:themeShade="BF"/>
          <w:sz w:val="26"/>
          <w:szCs w:val="26"/>
          <w:lang w:val="ro-RO"/>
        </w:rPr>
        <w:t>care se adaugă echipamente medicale și medicamente.</w:t>
      </w:r>
    </w:p>
    <w:p w:rsidR="00F8162F" w:rsidRDefault="00F8162F" w:rsidP="00F55AB9">
      <w:pPr>
        <w:pStyle w:val="NormalWeb"/>
        <w:spacing w:before="0" w:beforeAutospacing="0" w:after="0" w:afterAutospacing="0"/>
        <w:ind w:firstLine="284"/>
        <w:jc w:val="both"/>
        <w:rPr>
          <w:rStyle w:val="tlid-translation"/>
          <w:rFonts w:asciiTheme="minorHAnsi" w:hAnsiTheme="minorHAnsi" w:cstheme="minorHAnsi"/>
          <w:color w:val="2F5496" w:themeColor="accent1" w:themeShade="BF"/>
          <w:sz w:val="26"/>
          <w:szCs w:val="26"/>
          <w:lang w:val="ro-RO"/>
        </w:rPr>
      </w:pPr>
    </w:p>
    <w:p w:rsidR="00F8162F" w:rsidRPr="00BB114E" w:rsidRDefault="00BB114E" w:rsidP="00F55AB9">
      <w:pPr>
        <w:pStyle w:val="NormalWeb"/>
        <w:spacing w:before="0" w:beforeAutospacing="0" w:after="0" w:afterAutospacing="0"/>
        <w:ind w:firstLine="284"/>
        <w:jc w:val="both"/>
        <w:rPr>
          <w:rFonts w:asciiTheme="minorHAnsi" w:hAnsiTheme="minorHAnsi" w:cstheme="minorHAnsi"/>
          <w:b/>
          <w:color w:val="2F5496" w:themeColor="accent1" w:themeShade="BF"/>
          <w:sz w:val="26"/>
          <w:szCs w:val="26"/>
          <w:lang w:val="es-ES"/>
        </w:rPr>
      </w:pPr>
      <w:r w:rsidRPr="00BB114E">
        <w:rPr>
          <w:lang w:val="es-ES"/>
        </w:rPr>
        <w:t xml:space="preserve"> </w:t>
      </w:r>
    </w:p>
    <w:p w:rsidR="00177424" w:rsidRDefault="00177424" w:rsidP="00F55AB9">
      <w:pPr>
        <w:pStyle w:val="NormalWeb"/>
        <w:spacing w:before="0" w:beforeAutospacing="0" w:after="0" w:afterAutospacing="0"/>
        <w:ind w:firstLine="284"/>
        <w:jc w:val="both"/>
        <w:rPr>
          <w:rFonts w:asciiTheme="minorHAnsi" w:hAnsiTheme="minorHAnsi" w:cstheme="minorHAnsi"/>
          <w:b/>
          <w:color w:val="2F5496" w:themeColor="accent1" w:themeShade="BF"/>
          <w:lang w:val="es-ES"/>
        </w:rPr>
      </w:pPr>
      <w:r w:rsidRPr="00F8162F">
        <w:rPr>
          <w:rFonts w:asciiTheme="minorHAnsi" w:hAnsiTheme="minorHAnsi" w:cstheme="minorHAnsi"/>
          <w:b/>
          <w:color w:val="2F5496" w:themeColor="accent1" w:themeShade="BF"/>
          <w:sz w:val="26"/>
          <w:szCs w:val="26"/>
          <w:lang w:val="es-ES"/>
        </w:rPr>
        <w:t>INTOCMIT / AUTOR / REDACTAT (cum</w:t>
      </w:r>
      <w:r w:rsidRPr="00BB4C89">
        <w:rPr>
          <w:rFonts w:asciiTheme="minorHAnsi" w:hAnsiTheme="minorHAnsi" w:cstheme="minorHAnsi"/>
          <w:b/>
          <w:color w:val="2F5496" w:themeColor="accent1" w:themeShade="BF"/>
          <w:lang w:val="es-ES"/>
        </w:rPr>
        <w:t xml:space="preserve"> cre</w:t>
      </w:r>
      <w:r w:rsidR="00BB114E">
        <w:rPr>
          <w:rStyle w:val="tlid-translation"/>
          <w:lang w:val="ro-RO"/>
        </w:rPr>
        <w:t>d</w:t>
      </w:r>
      <w:r w:rsidRPr="00BB4C89">
        <w:rPr>
          <w:rFonts w:asciiTheme="minorHAnsi" w:hAnsiTheme="minorHAnsi" w:cstheme="minorHAnsi"/>
          <w:b/>
          <w:color w:val="2F5496" w:themeColor="accent1" w:themeShade="BF"/>
          <w:lang w:val="es-ES"/>
        </w:rPr>
        <w:t>eți de cuviință)</w:t>
      </w:r>
    </w:p>
    <w:p w:rsidR="00BB114E" w:rsidRPr="00BB4C89" w:rsidRDefault="00BB114E" w:rsidP="00F55AB9">
      <w:pPr>
        <w:pStyle w:val="NormalWeb"/>
        <w:spacing w:before="0" w:beforeAutospacing="0" w:after="0" w:afterAutospacing="0"/>
        <w:ind w:firstLine="284"/>
        <w:jc w:val="both"/>
        <w:rPr>
          <w:rFonts w:asciiTheme="minorHAnsi" w:hAnsiTheme="minorHAnsi" w:cstheme="minorHAnsi"/>
          <w:b/>
          <w:color w:val="2F5496" w:themeColor="accent1" w:themeShade="BF"/>
          <w:lang w:val="es-ES"/>
        </w:rPr>
      </w:pPr>
    </w:p>
    <w:p w:rsidR="00177424" w:rsidRPr="005A2DF2" w:rsidRDefault="00177424" w:rsidP="00F55AB9">
      <w:pPr>
        <w:pStyle w:val="NormalWeb"/>
        <w:spacing w:before="0" w:beforeAutospacing="0" w:after="0" w:afterAutospacing="0"/>
        <w:ind w:firstLine="284"/>
        <w:jc w:val="both"/>
        <w:rPr>
          <w:rFonts w:asciiTheme="minorHAnsi" w:hAnsiTheme="minorHAnsi" w:cstheme="minorHAnsi"/>
          <w:b/>
          <w:color w:val="2F5496" w:themeColor="accent1" w:themeShade="BF"/>
          <w:lang w:val="es-ES"/>
        </w:rPr>
      </w:pPr>
      <w:r>
        <w:rPr>
          <w:rFonts w:asciiTheme="minorHAnsi" w:hAnsiTheme="minorHAnsi" w:cstheme="minorHAnsi"/>
          <w:b/>
          <w:color w:val="2F5496" w:themeColor="accent1" w:themeShade="BF"/>
          <w:lang w:val="es-ES"/>
        </w:rPr>
        <w:t>Col. Ret.  Constantin MOISA</w:t>
      </w:r>
    </w:p>
    <w:sectPr w:rsidR="00177424" w:rsidRPr="005A2DF2" w:rsidSect="00922B8C">
      <w:footerReference w:type="default" r:id="rId16"/>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790" w:rsidRDefault="00325790" w:rsidP="00762062">
      <w:pPr>
        <w:spacing w:after="0" w:line="240" w:lineRule="auto"/>
      </w:pPr>
      <w:r>
        <w:separator/>
      </w:r>
    </w:p>
  </w:endnote>
  <w:endnote w:type="continuationSeparator" w:id="0">
    <w:p w:rsidR="00325790" w:rsidRDefault="00325790" w:rsidP="0076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4063"/>
      <w:docPartObj>
        <w:docPartGallery w:val="Page Numbers (Bottom of Page)"/>
        <w:docPartUnique/>
      </w:docPartObj>
    </w:sdtPr>
    <w:sdtEndPr/>
    <w:sdtContent>
      <w:p w:rsidR="00F8162F" w:rsidRDefault="00325790">
        <w:pPr>
          <w:pStyle w:val="Footer"/>
          <w:jc w:val="center"/>
        </w:pPr>
        <w:r>
          <w:rPr>
            <w:noProof/>
          </w:rPr>
          <w:fldChar w:fldCharType="begin"/>
        </w:r>
        <w:r>
          <w:rPr>
            <w:noProof/>
          </w:rPr>
          <w:instrText xml:space="preserve"> PAGE   \* MERGEFORMAT </w:instrText>
        </w:r>
        <w:r>
          <w:rPr>
            <w:noProof/>
          </w:rPr>
          <w:fldChar w:fldCharType="separate"/>
        </w:r>
        <w:r w:rsidR="00845C1C">
          <w:rPr>
            <w:noProof/>
          </w:rPr>
          <w:t>1</w:t>
        </w:r>
        <w:r>
          <w:rPr>
            <w:noProof/>
          </w:rPr>
          <w:fldChar w:fldCharType="end"/>
        </w:r>
      </w:p>
    </w:sdtContent>
  </w:sdt>
  <w:p w:rsidR="00F8162F" w:rsidRDefault="00F816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790" w:rsidRDefault="00325790" w:rsidP="00762062">
      <w:pPr>
        <w:spacing w:after="0" w:line="240" w:lineRule="auto"/>
      </w:pPr>
      <w:r>
        <w:separator/>
      </w:r>
    </w:p>
  </w:footnote>
  <w:footnote w:type="continuationSeparator" w:id="0">
    <w:p w:rsidR="00325790" w:rsidRDefault="00325790" w:rsidP="007620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3593E"/>
    <w:multiLevelType w:val="hybridMultilevel"/>
    <w:tmpl w:val="CE588F12"/>
    <w:lvl w:ilvl="0" w:tplc="93BE52B8">
      <w:start w:val="6"/>
      <w:numFmt w:val="bullet"/>
      <w:lvlText w:val="-"/>
      <w:lvlJc w:val="left"/>
      <w:pPr>
        <w:ind w:left="644" w:hanging="360"/>
      </w:pPr>
      <w:rPr>
        <w:rFonts w:ascii="Calibri" w:eastAsiaTheme="minorHAns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02D65"/>
    <w:rsid w:val="000224A2"/>
    <w:rsid w:val="00024012"/>
    <w:rsid w:val="00042C21"/>
    <w:rsid w:val="000F1259"/>
    <w:rsid w:val="000F3D75"/>
    <w:rsid w:val="001112AE"/>
    <w:rsid w:val="0012194D"/>
    <w:rsid w:val="00124CCC"/>
    <w:rsid w:val="00141548"/>
    <w:rsid w:val="00147EC6"/>
    <w:rsid w:val="00177424"/>
    <w:rsid w:val="001B7C8B"/>
    <w:rsid w:val="001C485F"/>
    <w:rsid w:val="001D1B89"/>
    <w:rsid w:val="001D3D26"/>
    <w:rsid w:val="00240469"/>
    <w:rsid w:val="00243807"/>
    <w:rsid w:val="00256276"/>
    <w:rsid w:val="002675E6"/>
    <w:rsid w:val="00275DED"/>
    <w:rsid w:val="002A18C2"/>
    <w:rsid w:val="00300D1E"/>
    <w:rsid w:val="00322395"/>
    <w:rsid w:val="00325790"/>
    <w:rsid w:val="003302CE"/>
    <w:rsid w:val="00347B89"/>
    <w:rsid w:val="00360242"/>
    <w:rsid w:val="00374180"/>
    <w:rsid w:val="003C773B"/>
    <w:rsid w:val="003F47F4"/>
    <w:rsid w:val="004213E1"/>
    <w:rsid w:val="00424BE2"/>
    <w:rsid w:val="0042733B"/>
    <w:rsid w:val="00477073"/>
    <w:rsid w:val="00490453"/>
    <w:rsid w:val="004913C4"/>
    <w:rsid w:val="004A43A2"/>
    <w:rsid w:val="004A7EBF"/>
    <w:rsid w:val="004C5E55"/>
    <w:rsid w:val="004E597D"/>
    <w:rsid w:val="00502A97"/>
    <w:rsid w:val="0059386C"/>
    <w:rsid w:val="005A2DF2"/>
    <w:rsid w:val="005F0758"/>
    <w:rsid w:val="005F2BBB"/>
    <w:rsid w:val="0065639B"/>
    <w:rsid w:val="0069432B"/>
    <w:rsid w:val="006B7833"/>
    <w:rsid w:val="006D6D6B"/>
    <w:rsid w:val="006F71F7"/>
    <w:rsid w:val="007011EE"/>
    <w:rsid w:val="00710A5F"/>
    <w:rsid w:val="00762062"/>
    <w:rsid w:val="007C42AD"/>
    <w:rsid w:val="008332F5"/>
    <w:rsid w:val="0084440D"/>
    <w:rsid w:val="00845C1C"/>
    <w:rsid w:val="008470C1"/>
    <w:rsid w:val="00850ED2"/>
    <w:rsid w:val="00880CC8"/>
    <w:rsid w:val="0089346F"/>
    <w:rsid w:val="00893DB4"/>
    <w:rsid w:val="008A571D"/>
    <w:rsid w:val="008C6FC3"/>
    <w:rsid w:val="008F5947"/>
    <w:rsid w:val="00922B8C"/>
    <w:rsid w:val="0096140C"/>
    <w:rsid w:val="0096260C"/>
    <w:rsid w:val="009A1DF2"/>
    <w:rsid w:val="009B4B07"/>
    <w:rsid w:val="009F4E89"/>
    <w:rsid w:val="00A54CD6"/>
    <w:rsid w:val="00A552F8"/>
    <w:rsid w:val="00A66ED8"/>
    <w:rsid w:val="00A865D6"/>
    <w:rsid w:val="00B02D65"/>
    <w:rsid w:val="00B21916"/>
    <w:rsid w:val="00B925D6"/>
    <w:rsid w:val="00BB114E"/>
    <w:rsid w:val="00BB1953"/>
    <w:rsid w:val="00BB4C89"/>
    <w:rsid w:val="00C16CD8"/>
    <w:rsid w:val="00C64B81"/>
    <w:rsid w:val="00C73FA2"/>
    <w:rsid w:val="00C92C92"/>
    <w:rsid w:val="00CD557A"/>
    <w:rsid w:val="00CE3BE5"/>
    <w:rsid w:val="00D4223E"/>
    <w:rsid w:val="00D5130F"/>
    <w:rsid w:val="00D61654"/>
    <w:rsid w:val="00D82D01"/>
    <w:rsid w:val="00D86B42"/>
    <w:rsid w:val="00DC02DA"/>
    <w:rsid w:val="00DE61DD"/>
    <w:rsid w:val="00DF19A7"/>
    <w:rsid w:val="00E123DA"/>
    <w:rsid w:val="00E14A42"/>
    <w:rsid w:val="00E51C42"/>
    <w:rsid w:val="00E64067"/>
    <w:rsid w:val="00E84015"/>
    <w:rsid w:val="00E85264"/>
    <w:rsid w:val="00E91F9F"/>
    <w:rsid w:val="00EB39C3"/>
    <w:rsid w:val="00ED3C72"/>
    <w:rsid w:val="00F06E0A"/>
    <w:rsid w:val="00F1436D"/>
    <w:rsid w:val="00F17B0F"/>
    <w:rsid w:val="00F461DC"/>
    <w:rsid w:val="00F54C6F"/>
    <w:rsid w:val="00F55AB9"/>
    <w:rsid w:val="00F601AE"/>
    <w:rsid w:val="00F8162F"/>
    <w:rsid w:val="00F8252A"/>
    <w:rsid w:val="00FE6484"/>
    <w:rsid w:val="00FF6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9DFF8C-A324-4C49-AA9F-99F4AA89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39B"/>
  </w:style>
  <w:style w:type="paragraph" w:styleId="Heading1">
    <w:name w:val="heading 1"/>
    <w:basedOn w:val="Normal"/>
    <w:link w:val="Heading1Char"/>
    <w:uiPriority w:val="9"/>
    <w:qFormat/>
    <w:rsid w:val="00B02D6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124CC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300D1E"/>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2D65"/>
    <w:rPr>
      <w:color w:val="0563C1" w:themeColor="hyperlink"/>
      <w:u w:val="single"/>
    </w:rPr>
  </w:style>
  <w:style w:type="character" w:customStyle="1" w:styleId="Heading1Char">
    <w:name w:val="Heading 1 Char"/>
    <w:basedOn w:val="DefaultParagraphFont"/>
    <w:link w:val="Heading1"/>
    <w:uiPriority w:val="9"/>
    <w:rsid w:val="00B02D65"/>
    <w:rPr>
      <w:rFonts w:ascii="Times New Roman" w:eastAsia="Times New Roman" w:hAnsi="Times New Roman" w:cs="Times New Roman"/>
      <w:b/>
      <w:bCs/>
      <w:kern w:val="36"/>
      <w:sz w:val="48"/>
      <w:szCs w:val="48"/>
      <w:lang w:val="en-US"/>
    </w:rPr>
  </w:style>
  <w:style w:type="character" w:customStyle="1" w:styleId="metatext">
    <w:name w:val="meta_text"/>
    <w:basedOn w:val="DefaultParagraphFont"/>
    <w:rsid w:val="00B02D65"/>
  </w:style>
  <w:style w:type="paragraph" w:styleId="NormalWeb">
    <w:name w:val="Normal (Web)"/>
    <w:basedOn w:val="Normal"/>
    <w:uiPriority w:val="99"/>
    <w:unhideWhenUsed/>
    <w:rsid w:val="00B02D6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02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D65"/>
    <w:rPr>
      <w:rFonts w:ascii="Tahoma" w:hAnsi="Tahoma" w:cs="Tahoma"/>
      <w:sz w:val="16"/>
      <w:szCs w:val="16"/>
    </w:rPr>
  </w:style>
  <w:style w:type="character" w:customStyle="1" w:styleId="tlid-translation">
    <w:name w:val="tlid-translation"/>
    <w:basedOn w:val="DefaultParagraphFont"/>
    <w:rsid w:val="00256276"/>
  </w:style>
  <w:style w:type="paragraph" w:customStyle="1" w:styleId="essay">
    <w:name w:val="essay"/>
    <w:basedOn w:val="Normal"/>
    <w:rsid w:val="0037418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74180"/>
    <w:rPr>
      <w:b/>
      <w:bCs/>
    </w:rPr>
  </w:style>
  <w:style w:type="character" w:customStyle="1" w:styleId="Heading3Char">
    <w:name w:val="Heading 3 Char"/>
    <w:basedOn w:val="DefaultParagraphFont"/>
    <w:link w:val="Heading3"/>
    <w:uiPriority w:val="9"/>
    <w:rsid w:val="00300D1E"/>
    <w:rPr>
      <w:rFonts w:asciiTheme="majorHAnsi" w:eastAsiaTheme="majorEastAsia" w:hAnsiTheme="majorHAnsi" w:cstheme="majorBidi"/>
      <w:b/>
      <w:bCs/>
      <w:color w:val="4472C4" w:themeColor="accent1"/>
    </w:rPr>
  </w:style>
  <w:style w:type="paragraph" w:styleId="Header">
    <w:name w:val="header"/>
    <w:basedOn w:val="Normal"/>
    <w:link w:val="HeaderChar"/>
    <w:uiPriority w:val="99"/>
    <w:semiHidden/>
    <w:unhideWhenUsed/>
    <w:rsid w:val="00762062"/>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762062"/>
  </w:style>
  <w:style w:type="paragraph" w:styleId="Footer">
    <w:name w:val="footer"/>
    <w:basedOn w:val="Normal"/>
    <w:link w:val="FooterChar"/>
    <w:uiPriority w:val="99"/>
    <w:unhideWhenUsed/>
    <w:rsid w:val="00762062"/>
    <w:pPr>
      <w:tabs>
        <w:tab w:val="center" w:pos="4703"/>
        <w:tab w:val="right" w:pos="9406"/>
      </w:tabs>
      <w:spacing w:after="0" w:line="240" w:lineRule="auto"/>
    </w:pPr>
  </w:style>
  <w:style w:type="character" w:customStyle="1" w:styleId="FooterChar">
    <w:name w:val="Footer Char"/>
    <w:basedOn w:val="DefaultParagraphFont"/>
    <w:link w:val="Footer"/>
    <w:uiPriority w:val="99"/>
    <w:rsid w:val="00762062"/>
  </w:style>
  <w:style w:type="character" w:styleId="FollowedHyperlink">
    <w:name w:val="FollowedHyperlink"/>
    <w:basedOn w:val="DefaultParagraphFont"/>
    <w:uiPriority w:val="99"/>
    <w:semiHidden/>
    <w:unhideWhenUsed/>
    <w:rsid w:val="00893DB4"/>
    <w:rPr>
      <w:color w:val="954F72" w:themeColor="followedHyperlink"/>
      <w:u w:val="single"/>
    </w:rPr>
  </w:style>
  <w:style w:type="character" w:customStyle="1" w:styleId="Heading2Char">
    <w:name w:val="Heading 2 Char"/>
    <w:basedOn w:val="DefaultParagraphFont"/>
    <w:link w:val="Heading2"/>
    <w:uiPriority w:val="9"/>
    <w:semiHidden/>
    <w:rsid w:val="00124CCC"/>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F54C6F"/>
    <w:pPr>
      <w:ind w:left="720"/>
      <w:contextualSpacing/>
    </w:pPr>
  </w:style>
  <w:style w:type="paragraph" w:customStyle="1" w:styleId="mol-para-with-font">
    <w:name w:val="mol-para-with-font"/>
    <w:basedOn w:val="Normal"/>
    <w:rsid w:val="008F594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461">
      <w:bodyDiv w:val="1"/>
      <w:marLeft w:val="0"/>
      <w:marRight w:val="0"/>
      <w:marTop w:val="0"/>
      <w:marBottom w:val="0"/>
      <w:divBdr>
        <w:top w:val="none" w:sz="0" w:space="0" w:color="auto"/>
        <w:left w:val="none" w:sz="0" w:space="0" w:color="auto"/>
        <w:bottom w:val="none" w:sz="0" w:space="0" w:color="auto"/>
        <w:right w:val="none" w:sz="0" w:space="0" w:color="auto"/>
      </w:divBdr>
    </w:div>
    <w:div w:id="144704199">
      <w:bodyDiv w:val="1"/>
      <w:marLeft w:val="0"/>
      <w:marRight w:val="0"/>
      <w:marTop w:val="0"/>
      <w:marBottom w:val="0"/>
      <w:divBdr>
        <w:top w:val="none" w:sz="0" w:space="0" w:color="auto"/>
        <w:left w:val="none" w:sz="0" w:space="0" w:color="auto"/>
        <w:bottom w:val="none" w:sz="0" w:space="0" w:color="auto"/>
        <w:right w:val="none" w:sz="0" w:space="0" w:color="auto"/>
      </w:divBdr>
    </w:div>
    <w:div w:id="172765968">
      <w:bodyDiv w:val="1"/>
      <w:marLeft w:val="0"/>
      <w:marRight w:val="0"/>
      <w:marTop w:val="0"/>
      <w:marBottom w:val="0"/>
      <w:divBdr>
        <w:top w:val="none" w:sz="0" w:space="0" w:color="auto"/>
        <w:left w:val="none" w:sz="0" w:space="0" w:color="auto"/>
        <w:bottom w:val="none" w:sz="0" w:space="0" w:color="auto"/>
        <w:right w:val="none" w:sz="0" w:space="0" w:color="auto"/>
      </w:divBdr>
    </w:div>
    <w:div w:id="174539765">
      <w:bodyDiv w:val="1"/>
      <w:marLeft w:val="0"/>
      <w:marRight w:val="0"/>
      <w:marTop w:val="0"/>
      <w:marBottom w:val="0"/>
      <w:divBdr>
        <w:top w:val="none" w:sz="0" w:space="0" w:color="auto"/>
        <w:left w:val="none" w:sz="0" w:space="0" w:color="auto"/>
        <w:bottom w:val="none" w:sz="0" w:space="0" w:color="auto"/>
        <w:right w:val="none" w:sz="0" w:space="0" w:color="auto"/>
      </w:divBdr>
      <w:divsChild>
        <w:div w:id="798186629">
          <w:marLeft w:val="0"/>
          <w:marRight w:val="0"/>
          <w:marTop w:val="0"/>
          <w:marBottom w:val="0"/>
          <w:divBdr>
            <w:top w:val="none" w:sz="0" w:space="0" w:color="auto"/>
            <w:left w:val="none" w:sz="0" w:space="0" w:color="auto"/>
            <w:bottom w:val="none" w:sz="0" w:space="0" w:color="auto"/>
            <w:right w:val="none" w:sz="0" w:space="0" w:color="auto"/>
          </w:divBdr>
          <w:divsChild>
            <w:div w:id="838350072">
              <w:marLeft w:val="0"/>
              <w:marRight w:val="0"/>
              <w:marTop w:val="0"/>
              <w:marBottom w:val="0"/>
              <w:divBdr>
                <w:top w:val="none" w:sz="0" w:space="0" w:color="auto"/>
                <w:left w:val="none" w:sz="0" w:space="0" w:color="auto"/>
                <w:bottom w:val="none" w:sz="0" w:space="0" w:color="auto"/>
                <w:right w:val="none" w:sz="0" w:space="0" w:color="auto"/>
              </w:divBdr>
              <w:divsChild>
                <w:div w:id="1469317355">
                  <w:marLeft w:val="0"/>
                  <w:marRight w:val="0"/>
                  <w:marTop w:val="0"/>
                  <w:marBottom w:val="0"/>
                  <w:divBdr>
                    <w:top w:val="none" w:sz="0" w:space="0" w:color="auto"/>
                    <w:left w:val="none" w:sz="0" w:space="0" w:color="auto"/>
                    <w:bottom w:val="none" w:sz="0" w:space="0" w:color="auto"/>
                    <w:right w:val="none" w:sz="0" w:space="0" w:color="auto"/>
                  </w:divBdr>
                </w:div>
              </w:divsChild>
            </w:div>
            <w:div w:id="523060967">
              <w:marLeft w:val="0"/>
              <w:marRight w:val="0"/>
              <w:marTop w:val="0"/>
              <w:marBottom w:val="0"/>
              <w:divBdr>
                <w:top w:val="none" w:sz="0" w:space="0" w:color="auto"/>
                <w:left w:val="none" w:sz="0" w:space="0" w:color="auto"/>
                <w:bottom w:val="none" w:sz="0" w:space="0" w:color="auto"/>
                <w:right w:val="none" w:sz="0" w:space="0" w:color="auto"/>
              </w:divBdr>
            </w:div>
            <w:div w:id="4144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2958">
      <w:bodyDiv w:val="1"/>
      <w:marLeft w:val="0"/>
      <w:marRight w:val="0"/>
      <w:marTop w:val="0"/>
      <w:marBottom w:val="0"/>
      <w:divBdr>
        <w:top w:val="none" w:sz="0" w:space="0" w:color="auto"/>
        <w:left w:val="none" w:sz="0" w:space="0" w:color="auto"/>
        <w:bottom w:val="none" w:sz="0" w:space="0" w:color="auto"/>
        <w:right w:val="none" w:sz="0" w:space="0" w:color="auto"/>
      </w:divBdr>
    </w:div>
    <w:div w:id="326595750">
      <w:bodyDiv w:val="1"/>
      <w:marLeft w:val="0"/>
      <w:marRight w:val="0"/>
      <w:marTop w:val="0"/>
      <w:marBottom w:val="0"/>
      <w:divBdr>
        <w:top w:val="none" w:sz="0" w:space="0" w:color="auto"/>
        <w:left w:val="none" w:sz="0" w:space="0" w:color="auto"/>
        <w:bottom w:val="none" w:sz="0" w:space="0" w:color="auto"/>
        <w:right w:val="none" w:sz="0" w:space="0" w:color="auto"/>
      </w:divBdr>
    </w:div>
    <w:div w:id="382945251">
      <w:bodyDiv w:val="1"/>
      <w:marLeft w:val="0"/>
      <w:marRight w:val="0"/>
      <w:marTop w:val="0"/>
      <w:marBottom w:val="0"/>
      <w:divBdr>
        <w:top w:val="none" w:sz="0" w:space="0" w:color="auto"/>
        <w:left w:val="none" w:sz="0" w:space="0" w:color="auto"/>
        <w:bottom w:val="none" w:sz="0" w:space="0" w:color="auto"/>
        <w:right w:val="none" w:sz="0" w:space="0" w:color="auto"/>
      </w:divBdr>
    </w:div>
    <w:div w:id="390081113">
      <w:bodyDiv w:val="1"/>
      <w:marLeft w:val="0"/>
      <w:marRight w:val="0"/>
      <w:marTop w:val="0"/>
      <w:marBottom w:val="0"/>
      <w:divBdr>
        <w:top w:val="none" w:sz="0" w:space="0" w:color="auto"/>
        <w:left w:val="none" w:sz="0" w:space="0" w:color="auto"/>
        <w:bottom w:val="none" w:sz="0" w:space="0" w:color="auto"/>
        <w:right w:val="none" w:sz="0" w:space="0" w:color="auto"/>
      </w:divBdr>
    </w:div>
    <w:div w:id="394085393">
      <w:bodyDiv w:val="1"/>
      <w:marLeft w:val="0"/>
      <w:marRight w:val="0"/>
      <w:marTop w:val="0"/>
      <w:marBottom w:val="0"/>
      <w:divBdr>
        <w:top w:val="none" w:sz="0" w:space="0" w:color="auto"/>
        <w:left w:val="none" w:sz="0" w:space="0" w:color="auto"/>
        <w:bottom w:val="none" w:sz="0" w:space="0" w:color="auto"/>
        <w:right w:val="none" w:sz="0" w:space="0" w:color="auto"/>
      </w:divBdr>
    </w:div>
    <w:div w:id="399137048">
      <w:bodyDiv w:val="1"/>
      <w:marLeft w:val="0"/>
      <w:marRight w:val="0"/>
      <w:marTop w:val="0"/>
      <w:marBottom w:val="0"/>
      <w:divBdr>
        <w:top w:val="none" w:sz="0" w:space="0" w:color="auto"/>
        <w:left w:val="none" w:sz="0" w:space="0" w:color="auto"/>
        <w:bottom w:val="none" w:sz="0" w:space="0" w:color="auto"/>
        <w:right w:val="none" w:sz="0" w:space="0" w:color="auto"/>
      </w:divBdr>
    </w:div>
    <w:div w:id="414520827">
      <w:bodyDiv w:val="1"/>
      <w:marLeft w:val="0"/>
      <w:marRight w:val="0"/>
      <w:marTop w:val="0"/>
      <w:marBottom w:val="0"/>
      <w:divBdr>
        <w:top w:val="none" w:sz="0" w:space="0" w:color="auto"/>
        <w:left w:val="none" w:sz="0" w:space="0" w:color="auto"/>
        <w:bottom w:val="none" w:sz="0" w:space="0" w:color="auto"/>
        <w:right w:val="none" w:sz="0" w:space="0" w:color="auto"/>
      </w:divBdr>
    </w:div>
    <w:div w:id="436290020">
      <w:bodyDiv w:val="1"/>
      <w:marLeft w:val="0"/>
      <w:marRight w:val="0"/>
      <w:marTop w:val="0"/>
      <w:marBottom w:val="0"/>
      <w:divBdr>
        <w:top w:val="none" w:sz="0" w:space="0" w:color="auto"/>
        <w:left w:val="none" w:sz="0" w:space="0" w:color="auto"/>
        <w:bottom w:val="none" w:sz="0" w:space="0" w:color="auto"/>
        <w:right w:val="none" w:sz="0" w:space="0" w:color="auto"/>
      </w:divBdr>
    </w:div>
    <w:div w:id="481308670">
      <w:bodyDiv w:val="1"/>
      <w:marLeft w:val="0"/>
      <w:marRight w:val="0"/>
      <w:marTop w:val="0"/>
      <w:marBottom w:val="0"/>
      <w:divBdr>
        <w:top w:val="none" w:sz="0" w:space="0" w:color="auto"/>
        <w:left w:val="none" w:sz="0" w:space="0" w:color="auto"/>
        <w:bottom w:val="none" w:sz="0" w:space="0" w:color="auto"/>
        <w:right w:val="none" w:sz="0" w:space="0" w:color="auto"/>
      </w:divBdr>
    </w:div>
    <w:div w:id="515922977">
      <w:bodyDiv w:val="1"/>
      <w:marLeft w:val="0"/>
      <w:marRight w:val="0"/>
      <w:marTop w:val="0"/>
      <w:marBottom w:val="0"/>
      <w:divBdr>
        <w:top w:val="none" w:sz="0" w:space="0" w:color="auto"/>
        <w:left w:val="none" w:sz="0" w:space="0" w:color="auto"/>
        <w:bottom w:val="none" w:sz="0" w:space="0" w:color="auto"/>
        <w:right w:val="none" w:sz="0" w:space="0" w:color="auto"/>
      </w:divBdr>
    </w:div>
    <w:div w:id="571888289">
      <w:bodyDiv w:val="1"/>
      <w:marLeft w:val="0"/>
      <w:marRight w:val="0"/>
      <w:marTop w:val="0"/>
      <w:marBottom w:val="0"/>
      <w:divBdr>
        <w:top w:val="none" w:sz="0" w:space="0" w:color="auto"/>
        <w:left w:val="none" w:sz="0" w:space="0" w:color="auto"/>
        <w:bottom w:val="none" w:sz="0" w:space="0" w:color="auto"/>
        <w:right w:val="none" w:sz="0" w:space="0" w:color="auto"/>
      </w:divBdr>
    </w:div>
    <w:div w:id="613444545">
      <w:bodyDiv w:val="1"/>
      <w:marLeft w:val="0"/>
      <w:marRight w:val="0"/>
      <w:marTop w:val="0"/>
      <w:marBottom w:val="0"/>
      <w:divBdr>
        <w:top w:val="none" w:sz="0" w:space="0" w:color="auto"/>
        <w:left w:val="none" w:sz="0" w:space="0" w:color="auto"/>
        <w:bottom w:val="none" w:sz="0" w:space="0" w:color="auto"/>
        <w:right w:val="none" w:sz="0" w:space="0" w:color="auto"/>
      </w:divBdr>
    </w:div>
    <w:div w:id="699428847">
      <w:bodyDiv w:val="1"/>
      <w:marLeft w:val="0"/>
      <w:marRight w:val="0"/>
      <w:marTop w:val="0"/>
      <w:marBottom w:val="0"/>
      <w:divBdr>
        <w:top w:val="none" w:sz="0" w:space="0" w:color="auto"/>
        <w:left w:val="none" w:sz="0" w:space="0" w:color="auto"/>
        <w:bottom w:val="none" w:sz="0" w:space="0" w:color="auto"/>
        <w:right w:val="none" w:sz="0" w:space="0" w:color="auto"/>
      </w:divBdr>
      <w:divsChild>
        <w:div w:id="1535311931">
          <w:marLeft w:val="0"/>
          <w:marRight w:val="0"/>
          <w:marTop w:val="0"/>
          <w:marBottom w:val="0"/>
          <w:divBdr>
            <w:top w:val="none" w:sz="0" w:space="0" w:color="auto"/>
            <w:left w:val="none" w:sz="0" w:space="0" w:color="auto"/>
            <w:bottom w:val="none" w:sz="0" w:space="0" w:color="auto"/>
            <w:right w:val="none" w:sz="0" w:space="0" w:color="auto"/>
          </w:divBdr>
          <w:divsChild>
            <w:div w:id="53435224">
              <w:marLeft w:val="0"/>
              <w:marRight w:val="0"/>
              <w:marTop w:val="0"/>
              <w:marBottom w:val="0"/>
              <w:divBdr>
                <w:top w:val="none" w:sz="0" w:space="0" w:color="auto"/>
                <w:left w:val="none" w:sz="0" w:space="0" w:color="auto"/>
                <w:bottom w:val="none" w:sz="0" w:space="0" w:color="auto"/>
                <w:right w:val="none" w:sz="0" w:space="0" w:color="auto"/>
              </w:divBdr>
              <w:divsChild>
                <w:div w:id="3191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8313">
          <w:marLeft w:val="0"/>
          <w:marRight w:val="0"/>
          <w:marTop w:val="0"/>
          <w:marBottom w:val="0"/>
          <w:divBdr>
            <w:top w:val="none" w:sz="0" w:space="0" w:color="auto"/>
            <w:left w:val="none" w:sz="0" w:space="0" w:color="auto"/>
            <w:bottom w:val="none" w:sz="0" w:space="0" w:color="auto"/>
            <w:right w:val="none" w:sz="0" w:space="0" w:color="auto"/>
          </w:divBdr>
        </w:div>
      </w:divsChild>
    </w:div>
    <w:div w:id="746848731">
      <w:bodyDiv w:val="1"/>
      <w:marLeft w:val="0"/>
      <w:marRight w:val="0"/>
      <w:marTop w:val="0"/>
      <w:marBottom w:val="0"/>
      <w:divBdr>
        <w:top w:val="none" w:sz="0" w:space="0" w:color="auto"/>
        <w:left w:val="none" w:sz="0" w:space="0" w:color="auto"/>
        <w:bottom w:val="none" w:sz="0" w:space="0" w:color="auto"/>
        <w:right w:val="none" w:sz="0" w:space="0" w:color="auto"/>
      </w:divBdr>
      <w:divsChild>
        <w:div w:id="1826429748">
          <w:marLeft w:val="0"/>
          <w:marRight w:val="0"/>
          <w:marTop w:val="0"/>
          <w:marBottom w:val="0"/>
          <w:divBdr>
            <w:top w:val="none" w:sz="0" w:space="0" w:color="auto"/>
            <w:left w:val="none" w:sz="0" w:space="0" w:color="auto"/>
            <w:bottom w:val="none" w:sz="0" w:space="0" w:color="auto"/>
            <w:right w:val="none" w:sz="0" w:space="0" w:color="auto"/>
          </w:divBdr>
          <w:divsChild>
            <w:div w:id="2020540989">
              <w:marLeft w:val="0"/>
              <w:marRight w:val="0"/>
              <w:marTop w:val="0"/>
              <w:marBottom w:val="0"/>
              <w:divBdr>
                <w:top w:val="none" w:sz="0" w:space="0" w:color="auto"/>
                <w:left w:val="none" w:sz="0" w:space="0" w:color="auto"/>
                <w:bottom w:val="none" w:sz="0" w:space="0" w:color="auto"/>
                <w:right w:val="none" w:sz="0" w:space="0" w:color="auto"/>
              </w:divBdr>
              <w:divsChild>
                <w:div w:id="399061235">
                  <w:marLeft w:val="0"/>
                  <w:marRight w:val="0"/>
                  <w:marTop w:val="0"/>
                  <w:marBottom w:val="0"/>
                  <w:divBdr>
                    <w:top w:val="none" w:sz="0" w:space="0" w:color="auto"/>
                    <w:left w:val="none" w:sz="0" w:space="0" w:color="auto"/>
                    <w:bottom w:val="none" w:sz="0" w:space="0" w:color="auto"/>
                    <w:right w:val="none" w:sz="0" w:space="0" w:color="auto"/>
                  </w:divBdr>
                  <w:divsChild>
                    <w:div w:id="815954715">
                      <w:marLeft w:val="0"/>
                      <w:marRight w:val="0"/>
                      <w:marTop w:val="0"/>
                      <w:marBottom w:val="0"/>
                      <w:divBdr>
                        <w:top w:val="none" w:sz="0" w:space="0" w:color="auto"/>
                        <w:left w:val="none" w:sz="0" w:space="0" w:color="auto"/>
                        <w:bottom w:val="none" w:sz="0" w:space="0" w:color="auto"/>
                        <w:right w:val="none" w:sz="0" w:space="0" w:color="auto"/>
                      </w:divBdr>
                    </w:div>
                    <w:div w:id="1877084977">
                      <w:marLeft w:val="0"/>
                      <w:marRight w:val="0"/>
                      <w:marTop w:val="0"/>
                      <w:marBottom w:val="0"/>
                      <w:divBdr>
                        <w:top w:val="none" w:sz="0" w:space="0" w:color="auto"/>
                        <w:left w:val="none" w:sz="0" w:space="0" w:color="auto"/>
                        <w:bottom w:val="none" w:sz="0" w:space="0" w:color="auto"/>
                        <w:right w:val="none" w:sz="0" w:space="0" w:color="auto"/>
                      </w:divBdr>
                    </w:div>
                    <w:div w:id="17951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624084">
      <w:bodyDiv w:val="1"/>
      <w:marLeft w:val="0"/>
      <w:marRight w:val="0"/>
      <w:marTop w:val="0"/>
      <w:marBottom w:val="0"/>
      <w:divBdr>
        <w:top w:val="none" w:sz="0" w:space="0" w:color="auto"/>
        <w:left w:val="none" w:sz="0" w:space="0" w:color="auto"/>
        <w:bottom w:val="none" w:sz="0" w:space="0" w:color="auto"/>
        <w:right w:val="none" w:sz="0" w:space="0" w:color="auto"/>
      </w:divBdr>
    </w:div>
    <w:div w:id="820191473">
      <w:bodyDiv w:val="1"/>
      <w:marLeft w:val="0"/>
      <w:marRight w:val="0"/>
      <w:marTop w:val="0"/>
      <w:marBottom w:val="0"/>
      <w:divBdr>
        <w:top w:val="none" w:sz="0" w:space="0" w:color="auto"/>
        <w:left w:val="none" w:sz="0" w:space="0" w:color="auto"/>
        <w:bottom w:val="none" w:sz="0" w:space="0" w:color="auto"/>
        <w:right w:val="none" w:sz="0" w:space="0" w:color="auto"/>
      </w:divBdr>
    </w:div>
    <w:div w:id="828714606">
      <w:bodyDiv w:val="1"/>
      <w:marLeft w:val="0"/>
      <w:marRight w:val="0"/>
      <w:marTop w:val="0"/>
      <w:marBottom w:val="0"/>
      <w:divBdr>
        <w:top w:val="none" w:sz="0" w:space="0" w:color="auto"/>
        <w:left w:val="none" w:sz="0" w:space="0" w:color="auto"/>
        <w:bottom w:val="none" w:sz="0" w:space="0" w:color="auto"/>
        <w:right w:val="none" w:sz="0" w:space="0" w:color="auto"/>
      </w:divBdr>
    </w:div>
    <w:div w:id="882983567">
      <w:bodyDiv w:val="1"/>
      <w:marLeft w:val="0"/>
      <w:marRight w:val="0"/>
      <w:marTop w:val="0"/>
      <w:marBottom w:val="0"/>
      <w:divBdr>
        <w:top w:val="none" w:sz="0" w:space="0" w:color="auto"/>
        <w:left w:val="none" w:sz="0" w:space="0" w:color="auto"/>
        <w:bottom w:val="none" w:sz="0" w:space="0" w:color="auto"/>
        <w:right w:val="none" w:sz="0" w:space="0" w:color="auto"/>
      </w:divBdr>
    </w:div>
    <w:div w:id="891424817">
      <w:bodyDiv w:val="1"/>
      <w:marLeft w:val="0"/>
      <w:marRight w:val="0"/>
      <w:marTop w:val="0"/>
      <w:marBottom w:val="0"/>
      <w:divBdr>
        <w:top w:val="none" w:sz="0" w:space="0" w:color="auto"/>
        <w:left w:val="none" w:sz="0" w:space="0" w:color="auto"/>
        <w:bottom w:val="none" w:sz="0" w:space="0" w:color="auto"/>
        <w:right w:val="none" w:sz="0" w:space="0" w:color="auto"/>
      </w:divBdr>
    </w:div>
    <w:div w:id="953681622">
      <w:bodyDiv w:val="1"/>
      <w:marLeft w:val="0"/>
      <w:marRight w:val="0"/>
      <w:marTop w:val="0"/>
      <w:marBottom w:val="0"/>
      <w:divBdr>
        <w:top w:val="none" w:sz="0" w:space="0" w:color="auto"/>
        <w:left w:val="none" w:sz="0" w:space="0" w:color="auto"/>
        <w:bottom w:val="none" w:sz="0" w:space="0" w:color="auto"/>
        <w:right w:val="none" w:sz="0" w:space="0" w:color="auto"/>
      </w:divBdr>
    </w:div>
    <w:div w:id="1015156134">
      <w:bodyDiv w:val="1"/>
      <w:marLeft w:val="0"/>
      <w:marRight w:val="0"/>
      <w:marTop w:val="0"/>
      <w:marBottom w:val="0"/>
      <w:divBdr>
        <w:top w:val="none" w:sz="0" w:space="0" w:color="auto"/>
        <w:left w:val="none" w:sz="0" w:space="0" w:color="auto"/>
        <w:bottom w:val="none" w:sz="0" w:space="0" w:color="auto"/>
        <w:right w:val="none" w:sz="0" w:space="0" w:color="auto"/>
      </w:divBdr>
    </w:div>
    <w:div w:id="1025906551">
      <w:bodyDiv w:val="1"/>
      <w:marLeft w:val="0"/>
      <w:marRight w:val="0"/>
      <w:marTop w:val="0"/>
      <w:marBottom w:val="0"/>
      <w:divBdr>
        <w:top w:val="none" w:sz="0" w:space="0" w:color="auto"/>
        <w:left w:val="none" w:sz="0" w:space="0" w:color="auto"/>
        <w:bottom w:val="none" w:sz="0" w:space="0" w:color="auto"/>
        <w:right w:val="none" w:sz="0" w:space="0" w:color="auto"/>
      </w:divBdr>
    </w:div>
    <w:div w:id="1124469878">
      <w:bodyDiv w:val="1"/>
      <w:marLeft w:val="0"/>
      <w:marRight w:val="0"/>
      <w:marTop w:val="0"/>
      <w:marBottom w:val="0"/>
      <w:divBdr>
        <w:top w:val="none" w:sz="0" w:space="0" w:color="auto"/>
        <w:left w:val="none" w:sz="0" w:space="0" w:color="auto"/>
        <w:bottom w:val="none" w:sz="0" w:space="0" w:color="auto"/>
        <w:right w:val="none" w:sz="0" w:space="0" w:color="auto"/>
      </w:divBdr>
    </w:div>
    <w:div w:id="1175460599">
      <w:bodyDiv w:val="1"/>
      <w:marLeft w:val="0"/>
      <w:marRight w:val="0"/>
      <w:marTop w:val="0"/>
      <w:marBottom w:val="0"/>
      <w:divBdr>
        <w:top w:val="none" w:sz="0" w:space="0" w:color="auto"/>
        <w:left w:val="none" w:sz="0" w:space="0" w:color="auto"/>
        <w:bottom w:val="none" w:sz="0" w:space="0" w:color="auto"/>
        <w:right w:val="none" w:sz="0" w:space="0" w:color="auto"/>
      </w:divBdr>
      <w:divsChild>
        <w:div w:id="1988850858">
          <w:marLeft w:val="0"/>
          <w:marRight w:val="0"/>
          <w:marTop w:val="0"/>
          <w:marBottom w:val="0"/>
          <w:divBdr>
            <w:top w:val="none" w:sz="0" w:space="0" w:color="auto"/>
            <w:left w:val="none" w:sz="0" w:space="0" w:color="auto"/>
            <w:bottom w:val="none" w:sz="0" w:space="0" w:color="auto"/>
            <w:right w:val="none" w:sz="0" w:space="0" w:color="auto"/>
          </w:divBdr>
          <w:divsChild>
            <w:div w:id="864170964">
              <w:marLeft w:val="0"/>
              <w:marRight w:val="0"/>
              <w:marTop w:val="0"/>
              <w:marBottom w:val="0"/>
              <w:divBdr>
                <w:top w:val="none" w:sz="0" w:space="0" w:color="auto"/>
                <w:left w:val="none" w:sz="0" w:space="0" w:color="auto"/>
                <w:bottom w:val="none" w:sz="0" w:space="0" w:color="auto"/>
                <w:right w:val="none" w:sz="0" w:space="0" w:color="auto"/>
              </w:divBdr>
              <w:divsChild>
                <w:div w:id="25759299">
                  <w:marLeft w:val="0"/>
                  <w:marRight w:val="0"/>
                  <w:marTop w:val="0"/>
                  <w:marBottom w:val="0"/>
                  <w:divBdr>
                    <w:top w:val="none" w:sz="0" w:space="0" w:color="auto"/>
                    <w:left w:val="none" w:sz="0" w:space="0" w:color="auto"/>
                    <w:bottom w:val="none" w:sz="0" w:space="0" w:color="auto"/>
                    <w:right w:val="none" w:sz="0" w:space="0" w:color="auto"/>
                  </w:divBdr>
                </w:div>
              </w:divsChild>
            </w:div>
            <w:div w:id="1376348052">
              <w:marLeft w:val="0"/>
              <w:marRight w:val="0"/>
              <w:marTop w:val="0"/>
              <w:marBottom w:val="0"/>
              <w:divBdr>
                <w:top w:val="none" w:sz="0" w:space="0" w:color="auto"/>
                <w:left w:val="none" w:sz="0" w:space="0" w:color="auto"/>
                <w:bottom w:val="none" w:sz="0" w:space="0" w:color="auto"/>
                <w:right w:val="none" w:sz="0" w:space="0" w:color="auto"/>
              </w:divBdr>
            </w:div>
            <w:div w:id="9194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2182">
      <w:bodyDiv w:val="1"/>
      <w:marLeft w:val="0"/>
      <w:marRight w:val="0"/>
      <w:marTop w:val="0"/>
      <w:marBottom w:val="0"/>
      <w:divBdr>
        <w:top w:val="none" w:sz="0" w:space="0" w:color="auto"/>
        <w:left w:val="none" w:sz="0" w:space="0" w:color="auto"/>
        <w:bottom w:val="none" w:sz="0" w:space="0" w:color="auto"/>
        <w:right w:val="none" w:sz="0" w:space="0" w:color="auto"/>
      </w:divBdr>
    </w:div>
    <w:div w:id="1273054143">
      <w:bodyDiv w:val="1"/>
      <w:marLeft w:val="0"/>
      <w:marRight w:val="0"/>
      <w:marTop w:val="0"/>
      <w:marBottom w:val="0"/>
      <w:divBdr>
        <w:top w:val="none" w:sz="0" w:space="0" w:color="auto"/>
        <w:left w:val="none" w:sz="0" w:space="0" w:color="auto"/>
        <w:bottom w:val="none" w:sz="0" w:space="0" w:color="auto"/>
        <w:right w:val="none" w:sz="0" w:space="0" w:color="auto"/>
      </w:divBdr>
    </w:div>
    <w:div w:id="1318194426">
      <w:bodyDiv w:val="1"/>
      <w:marLeft w:val="0"/>
      <w:marRight w:val="0"/>
      <w:marTop w:val="0"/>
      <w:marBottom w:val="0"/>
      <w:divBdr>
        <w:top w:val="none" w:sz="0" w:space="0" w:color="auto"/>
        <w:left w:val="none" w:sz="0" w:space="0" w:color="auto"/>
        <w:bottom w:val="none" w:sz="0" w:space="0" w:color="auto"/>
        <w:right w:val="none" w:sz="0" w:space="0" w:color="auto"/>
      </w:divBdr>
    </w:div>
    <w:div w:id="1325668309">
      <w:bodyDiv w:val="1"/>
      <w:marLeft w:val="0"/>
      <w:marRight w:val="0"/>
      <w:marTop w:val="0"/>
      <w:marBottom w:val="0"/>
      <w:divBdr>
        <w:top w:val="none" w:sz="0" w:space="0" w:color="auto"/>
        <w:left w:val="none" w:sz="0" w:space="0" w:color="auto"/>
        <w:bottom w:val="none" w:sz="0" w:space="0" w:color="auto"/>
        <w:right w:val="none" w:sz="0" w:space="0" w:color="auto"/>
      </w:divBdr>
    </w:div>
    <w:div w:id="1368412875">
      <w:bodyDiv w:val="1"/>
      <w:marLeft w:val="0"/>
      <w:marRight w:val="0"/>
      <w:marTop w:val="0"/>
      <w:marBottom w:val="0"/>
      <w:divBdr>
        <w:top w:val="none" w:sz="0" w:space="0" w:color="auto"/>
        <w:left w:val="none" w:sz="0" w:space="0" w:color="auto"/>
        <w:bottom w:val="none" w:sz="0" w:space="0" w:color="auto"/>
        <w:right w:val="none" w:sz="0" w:space="0" w:color="auto"/>
      </w:divBdr>
    </w:div>
    <w:div w:id="1481073890">
      <w:bodyDiv w:val="1"/>
      <w:marLeft w:val="0"/>
      <w:marRight w:val="0"/>
      <w:marTop w:val="0"/>
      <w:marBottom w:val="0"/>
      <w:divBdr>
        <w:top w:val="none" w:sz="0" w:space="0" w:color="auto"/>
        <w:left w:val="none" w:sz="0" w:space="0" w:color="auto"/>
        <w:bottom w:val="none" w:sz="0" w:space="0" w:color="auto"/>
        <w:right w:val="none" w:sz="0" w:space="0" w:color="auto"/>
      </w:divBdr>
      <w:divsChild>
        <w:div w:id="1417556147">
          <w:marLeft w:val="0"/>
          <w:marRight w:val="0"/>
          <w:marTop w:val="0"/>
          <w:marBottom w:val="0"/>
          <w:divBdr>
            <w:top w:val="none" w:sz="0" w:space="0" w:color="auto"/>
            <w:left w:val="none" w:sz="0" w:space="0" w:color="auto"/>
            <w:bottom w:val="none" w:sz="0" w:space="0" w:color="auto"/>
            <w:right w:val="none" w:sz="0" w:space="0" w:color="auto"/>
          </w:divBdr>
        </w:div>
      </w:divsChild>
    </w:div>
    <w:div w:id="1484546175">
      <w:bodyDiv w:val="1"/>
      <w:marLeft w:val="0"/>
      <w:marRight w:val="0"/>
      <w:marTop w:val="0"/>
      <w:marBottom w:val="0"/>
      <w:divBdr>
        <w:top w:val="none" w:sz="0" w:space="0" w:color="auto"/>
        <w:left w:val="none" w:sz="0" w:space="0" w:color="auto"/>
        <w:bottom w:val="none" w:sz="0" w:space="0" w:color="auto"/>
        <w:right w:val="none" w:sz="0" w:space="0" w:color="auto"/>
      </w:divBdr>
    </w:div>
    <w:div w:id="1595741435">
      <w:bodyDiv w:val="1"/>
      <w:marLeft w:val="0"/>
      <w:marRight w:val="0"/>
      <w:marTop w:val="0"/>
      <w:marBottom w:val="0"/>
      <w:divBdr>
        <w:top w:val="none" w:sz="0" w:space="0" w:color="auto"/>
        <w:left w:val="none" w:sz="0" w:space="0" w:color="auto"/>
        <w:bottom w:val="none" w:sz="0" w:space="0" w:color="auto"/>
        <w:right w:val="none" w:sz="0" w:space="0" w:color="auto"/>
      </w:divBdr>
    </w:div>
    <w:div w:id="1616401667">
      <w:bodyDiv w:val="1"/>
      <w:marLeft w:val="0"/>
      <w:marRight w:val="0"/>
      <w:marTop w:val="0"/>
      <w:marBottom w:val="0"/>
      <w:divBdr>
        <w:top w:val="none" w:sz="0" w:space="0" w:color="auto"/>
        <w:left w:val="none" w:sz="0" w:space="0" w:color="auto"/>
        <w:bottom w:val="none" w:sz="0" w:space="0" w:color="auto"/>
        <w:right w:val="none" w:sz="0" w:space="0" w:color="auto"/>
      </w:divBdr>
    </w:div>
    <w:div w:id="1756199841">
      <w:bodyDiv w:val="1"/>
      <w:marLeft w:val="0"/>
      <w:marRight w:val="0"/>
      <w:marTop w:val="0"/>
      <w:marBottom w:val="0"/>
      <w:divBdr>
        <w:top w:val="none" w:sz="0" w:space="0" w:color="auto"/>
        <w:left w:val="none" w:sz="0" w:space="0" w:color="auto"/>
        <w:bottom w:val="none" w:sz="0" w:space="0" w:color="auto"/>
        <w:right w:val="none" w:sz="0" w:space="0" w:color="auto"/>
      </w:divBdr>
      <w:divsChild>
        <w:div w:id="1978532268">
          <w:marLeft w:val="0"/>
          <w:marRight w:val="0"/>
          <w:marTop w:val="0"/>
          <w:marBottom w:val="0"/>
          <w:divBdr>
            <w:top w:val="none" w:sz="0" w:space="0" w:color="auto"/>
            <w:left w:val="none" w:sz="0" w:space="0" w:color="auto"/>
            <w:bottom w:val="none" w:sz="0" w:space="0" w:color="auto"/>
            <w:right w:val="none" w:sz="0" w:space="0" w:color="auto"/>
          </w:divBdr>
          <w:divsChild>
            <w:div w:id="268659372">
              <w:marLeft w:val="0"/>
              <w:marRight w:val="0"/>
              <w:marTop w:val="0"/>
              <w:marBottom w:val="0"/>
              <w:divBdr>
                <w:top w:val="none" w:sz="0" w:space="0" w:color="auto"/>
                <w:left w:val="none" w:sz="0" w:space="0" w:color="auto"/>
                <w:bottom w:val="none" w:sz="0" w:space="0" w:color="auto"/>
                <w:right w:val="none" w:sz="0" w:space="0" w:color="auto"/>
              </w:divBdr>
              <w:divsChild>
                <w:div w:id="1518811657">
                  <w:marLeft w:val="0"/>
                  <w:marRight w:val="0"/>
                  <w:marTop w:val="0"/>
                  <w:marBottom w:val="0"/>
                  <w:divBdr>
                    <w:top w:val="none" w:sz="0" w:space="0" w:color="auto"/>
                    <w:left w:val="none" w:sz="0" w:space="0" w:color="auto"/>
                    <w:bottom w:val="none" w:sz="0" w:space="0" w:color="auto"/>
                    <w:right w:val="none" w:sz="0" w:space="0" w:color="auto"/>
                  </w:divBdr>
                  <w:divsChild>
                    <w:div w:id="1651864130">
                      <w:marLeft w:val="0"/>
                      <w:marRight w:val="0"/>
                      <w:marTop w:val="0"/>
                      <w:marBottom w:val="0"/>
                      <w:divBdr>
                        <w:top w:val="none" w:sz="0" w:space="0" w:color="auto"/>
                        <w:left w:val="none" w:sz="0" w:space="0" w:color="auto"/>
                        <w:bottom w:val="none" w:sz="0" w:space="0" w:color="auto"/>
                        <w:right w:val="none" w:sz="0" w:space="0" w:color="auto"/>
                      </w:divBdr>
                    </w:div>
                    <w:div w:id="1722559622">
                      <w:marLeft w:val="0"/>
                      <w:marRight w:val="0"/>
                      <w:marTop w:val="0"/>
                      <w:marBottom w:val="0"/>
                      <w:divBdr>
                        <w:top w:val="none" w:sz="0" w:space="0" w:color="auto"/>
                        <w:left w:val="none" w:sz="0" w:space="0" w:color="auto"/>
                        <w:bottom w:val="none" w:sz="0" w:space="0" w:color="auto"/>
                        <w:right w:val="none" w:sz="0" w:space="0" w:color="auto"/>
                      </w:divBdr>
                    </w:div>
                    <w:div w:id="9072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1318">
          <w:marLeft w:val="0"/>
          <w:marRight w:val="0"/>
          <w:marTop w:val="0"/>
          <w:marBottom w:val="0"/>
          <w:divBdr>
            <w:top w:val="none" w:sz="0" w:space="0" w:color="auto"/>
            <w:left w:val="none" w:sz="0" w:space="0" w:color="auto"/>
            <w:bottom w:val="none" w:sz="0" w:space="0" w:color="auto"/>
            <w:right w:val="none" w:sz="0" w:space="0" w:color="auto"/>
          </w:divBdr>
          <w:divsChild>
            <w:div w:id="1486238071">
              <w:marLeft w:val="0"/>
              <w:marRight w:val="0"/>
              <w:marTop w:val="0"/>
              <w:marBottom w:val="0"/>
              <w:divBdr>
                <w:top w:val="none" w:sz="0" w:space="0" w:color="auto"/>
                <w:left w:val="none" w:sz="0" w:space="0" w:color="auto"/>
                <w:bottom w:val="none" w:sz="0" w:space="0" w:color="auto"/>
                <w:right w:val="none" w:sz="0" w:space="0" w:color="auto"/>
              </w:divBdr>
              <w:divsChild>
                <w:div w:id="798886071">
                  <w:marLeft w:val="0"/>
                  <w:marRight w:val="0"/>
                  <w:marTop w:val="0"/>
                  <w:marBottom w:val="0"/>
                  <w:divBdr>
                    <w:top w:val="none" w:sz="0" w:space="0" w:color="auto"/>
                    <w:left w:val="none" w:sz="0" w:space="0" w:color="auto"/>
                    <w:bottom w:val="none" w:sz="0" w:space="0" w:color="auto"/>
                    <w:right w:val="none" w:sz="0" w:space="0" w:color="auto"/>
                  </w:divBdr>
                  <w:divsChild>
                    <w:div w:id="495077345">
                      <w:marLeft w:val="0"/>
                      <w:marRight w:val="0"/>
                      <w:marTop w:val="0"/>
                      <w:marBottom w:val="0"/>
                      <w:divBdr>
                        <w:top w:val="none" w:sz="0" w:space="0" w:color="auto"/>
                        <w:left w:val="none" w:sz="0" w:space="0" w:color="auto"/>
                        <w:bottom w:val="none" w:sz="0" w:space="0" w:color="auto"/>
                        <w:right w:val="none" w:sz="0" w:space="0" w:color="auto"/>
                      </w:divBdr>
                      <w:divsChild>
                        <w:div w:id="800921332">
                          <w:marLeft w:val="0"/>
                          <w:marRight w:val="0"/>
                          <w:marTop w:val="0"/>
                          <w:marBottom w:val="0"/>
                          <w:divBdr>
                            <w:top w:val="none" w:sz="0" w:space="0" w:color="auto"/>
                            <w:left w:val="none" w:sz="0" w:space="0" w:color="auto"/>
                            <w:bottom w:val="none" w:sz="0" w:space="0" w:color="auto"/>
                            <w:right w:val="none" w:sz="0" w:space="0" w:color="auto"/>
                          </w:divBdr>
                        </w:div>
                      </w:divsChild>
                    </w:div>
                    <w:div w:id="1724720087">
                      <w:marLeft w:val="0"/>
                      <w:marRight w:val="0"/>
                      <w:marTop w:val="0"/>
                      <w:marBottom w:val="0"/>
                      <w:divBdr>
                        <w:top w:val="none" w:sz="0" w:space="0" w:color="auto"/>
                        <w:left w:val="none" w:sz="0" w:space="0" w:color="auto"/>
                        <w:bottom w:val="none" w:sz="0" w:space="0" w:color="auto"/>
                        <w:right w:val="none" w:sz="0" w:space="0" w:color="auto"/>
                      </w:divBdr>
                      <w:divsChild>
                        <w:div w:id="1185827311">
                          <w:marLeft w:val="0"/>
                          <w:marRight w:val="0"/>
                          <w:marTop w:val="0"/>
                          <w:marBottom w:val="0"/>
                          <w:divBdr>
                            <w:top w:val="none" w:sz="0" w:space="0" w:color="auto"/>
                            <w:left w:val="none" w:sz="0" w:space="0" w:color="auto"/>
                            <w:bottom w:val="none" w:sz="0" w:space="0" w:color="auto"/>
                            <w:right w:val="none" w:sz="0" w:space="0" w:color="auto"/>
                          </w:divBdr>
                          <w:divsChild>
                            <w:div w:id="8476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8890">
                      <w:marLeft w:val="0"/>
                      <w:marRight w:val="0"/>
                      <w:marTop w:val="0"/>
                      <w:marBottom w:val="0"/>
                      <w:divBdr>
                        <w:top w:val="none" w:sz="0" w:space="0" w:color="auto"/>
                        <w:left w:val="none" w:sz="0" w:space="0" w:color="auto"/>
                        <w:bottom w:val="none" w:sz="0" w:space="0" w:color="auto"/>
                        <w:right w:val="none" w:sz="0" w:space="0" w:color="auto"/>
                      </w:divBdr>
                      <w:divsChild>
                        <w:div w:id="20578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464236">
      <w:bodyDiv w:val="1"/>
      <w:marLeft w:val="0"/>
      <w:marRight w:val="0"/>
      <w:marTop w:val="0"/>
      <w:marBottom w:val="0"/>
      <w:divBdr>
        <w:top w:val="none" w:sz="0" w:space="0" w:color="auto"/>
        <w:left w:val="none" w:sz="0" w:space="0" w:color="auto"/>
        <w:bottom w:val="none" w:sz="0" w:space="0" w:color="auto"/>
        <w:right w:val="none" w:sz="0" w:space="0" w:color="auto"/>
      </w:divBdr>
      <w:divsChild>
        <w:div w:id="1934128015">
          <w:marLeft w:val="0"/>
          <w:marRight w:val="0"/>
          <w:marTop w:val="0"/>
          <w:marBottom w:val="0"/>
          <w:divBdr>
            <w:top w:val="none" w:sz="0" w:space="0" w:color="auto"/>
            <w:left w:val="none" w:sz="0" w:space="0" w:color="auto"/>
            <w:bottom w:val="none" w:sz="0" w:space="0" w:color="auto"/>
            <w:right w:val="none" w:sz="0" w:space="0" w:color="auto"/>
          </w:divBdr>
          <w:divsChild>
            <w:div w:id="1707024405">
              <w:marLeft w:val="0"/>
              <w:marRight w:val="0"/>
              <w:marTop w:val="0"/>
              <w:marBottom w:val="0"/>
              <w:divBdr>
                <w:top w:val="none" w:sz="0" w:space="0" w:color="auto"/>
                <w:left w:val="none" w:sz="0" w:space="0" w:color="auto"/>
                <w:bottom w:val="none" w:sz="0" w:space="0" w:color="auto"/>
                <w:right w:val="none" w:sz="0" w:space="0" w:color="auto"/>
              </w:divBdr>
              <w:divsChild>
                <w:div w:id="1138643306">
                  <w:marLeft w:val="0"/>
                  <w:marRight w:val="0"/>
                  <w:marTop w:val="0"/>
                  <w:marBottom w:val="0"/>
                  <w:divBdr>
                    <w:top w:val="none" w:sz="0" w:space="0" w:color="auto"/>
                    <w:left w:val="none" w:sz="0" w:space="0" w:color="auto"/>
                    <w:bottom w:val="none" w:sz="0" w:space="0" w:color="auto"/>
                    <w:right w:val="none" w:sz="0" w:space="0" w:color="auto"/>
                  </w:divBdr>
                </w:div>
              </w:divsChild>
            </w:div>
            <w:div w:id="1249147883">
              <w:marLeft w:val="0"/>
              <w:marRight w:val="0"/>
              <w:marTop w:val="0"/>
              <w:marBottom w:val="0"/>
              <w:divBdr>
                <w:top w:val="none" w:sz="0" w:space="0" w:color="auto"/>
                <w:left w:val="none" w:sz="0" w:space="0" w:color="auto"/>
                <w:bottom w:val="none" w:sz="0" w:space="0" w:color="auto"/>
                <w:right w:val="none" w:sz="0" w:space="0" w:color="auto"/>
              </w:divBdr>
            </w:div>
            <w:div w:id="4960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0197">
      <w:bodyDiv w:val="1"/>
      <w:marLeft w:val="0"/>
      <w:marRight w:val="0"/>
      <w:marTop w:val="0"/>
      <w:marBottom w:val="0"/>
      <w:divBdr>
        <w:top w:val="none" w:sz="0" w:space="0" w:color="auto"/>
        <w:left w:val="none" w:sz="0" w:space="0" w:color="auto"/>
        <w:bottom w:val="none" w:sz="0" w:space="0" w:color="auto"/>
        <w:right w:val="none" w:sz="0" w:space="0" w:color="auto"/>
      </w:divBdr>
    </w:div>
    <w:div w:id="1861968268">
      <w:bodyDiv w:val="1"/>
      <w:marLeft w:val="0"/>
      <w:marRight w:val="0"/>
      <w:marTop w:val="0"/>
      <w:marBottom w:val="0"/>
      <w:divBdr>
        <w:top w:val="none" w:sz="0" w:space="0" w:color="auto"/>
        <w:left w:val="none" w:sz="0" w:space="0" w:color="auto"/>
        <w:bottom w:val="none" w:sz="0" w:space="0" w:color="auto"/>
        <w:right w:val="none" w:sz="0" w:space="0" w:color="auto"/>
      </w:divBdr>
    </w:div>
    <w:div w:id="2034265227">
      <w:bodyDiv w:val="1"/>
      <w:marLeft w:val="0"/>
      <w:marRight w:val="0"/>
      <w:marTop w:val="0"/>
      <w:marBottom w:val="0"/>
      <w:divBdr>
        <w:top w:val="none" w:sz="0" w:space="0" w:color="auto"/>
        <w:left w:val="none" w:sz="0" w:space="0" w:color="auto"/>
        <w:bottom w:val="none" w:sz="0" w:space="0" w:color="auto"/>
        <w:right w:val="none" w:sz="0" w:space="0" w:color="auto"/>
      </w:divBdr>
    </w:div>
    <w:div w:id="20529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251A8-6E49-4B50-AD7C-23754688A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1564</Words>
  <Characters>9072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dc:creator>
  <cp:lastModifiedBy>Victor Stoian</cp:lastModifiedBy>
  <cp:revision>2</cp:revision>
  <dcterms:created xsi:type="dcterms:W3CDTF">2020-04-06T15:48:00Z</dcterms:created>
  <dcterms:modified xsi:type="dcterms:W3CDTF">2020-04-06T15:48:00Z</dcterms:modified>
</cp:coreProperties>
</file>